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E1DF" w14:textId="46A72F4D" w:rsidR="00E262DE" w:rsidRDefault="006E5D7E" w:rsidP="002336C9">
      <w:pPr>
        <w:pStyle w:val="Heading1"/>
        <w:pBdr>
          <w:bottom w:val="single" w:sz="4" w:space="1" w:color="auto"/>
        </w:pBdr>
        <w:spacing w:before="0" w:after="0"/>
        <w:rPr>
          <w:lang w:eastAsia="en-AU"/>
        </w:rPr>
      </w:pPr>
      <w:r w:rsidRPr="006E5D7E">
        <w:rPr>
          <w:lang w:eastAsia="en-AU"/>
        </w:rPr>
        <w:t>Northern Territory Disability Strategy</w:t>
      </w:r>
      <w:r w:rsidR="00E262DE">
        <w:rPr>
          <w:lang w:eastAsia="en-AU"/>
        </w:rPr>
        <w:t xml:space="preserve"> </w:t>
      </w:r>
      <w:r w:rsidR="00095033" w:rsidRPr="00095033">
        <w:rPr>
          <w:lang w:eastAsia="en-AU"/>
        </w:rPr>
        <w:t>2021</w:t>
      </w:r>
      <w:r w:rsidR="00E262DE">
        <w:rPr>
          <w:lang w:eastAsia="en-AU"/>
        </w:rPr>
        <w:t>–</w:t>
      </w:r>
      <w:r w:rsidR="005264D2">
        <w:rPr>
          <w:lang w:eastAsia="en-AU"/>
        </w:rPr>
        <w:t>2022</w:t>
      </w:r>
      <w:r w:rsidR="00095033" w:rsidRPr="00095033">
        <w:rPr>
          <w:lang w:eastAsia="en-AU"/>
        </w:rPr>
        <w:t xml:space="preserve"> </w:t>
      </w:r>
    </w:p>
    <w:p w14:paraId="2FD87566" w14:textId="37024849" w:rsidR="00095033" w:rsidRPr="00095033" w:rsidRDefault="00095033" w:rsidP="002336C9">
      <w:pPr>
        <w:pStyle w:val="Subtitle"/>
        <w:rPr>
          <w:lang w:eastAsia="en-AU"/>
        </w:rPr>
      </w:pPr>
      <w:r w:rsidRPr="00095033">
        <w:rPr>
          <w:lang w:eastAsia="en-AU"/>
        </w:rPr>
        <w:t>Road Map</w:t>
      </w:r>
    </w:p>
    <w:p w14:paraId="0239BF1F" w14:textId="7511000E" w:rsidR="006E5D7E" w:rsidRPr="0007655F" w:rsidRDefault="007512BC" w:rsidP="007A3355">
      <w:pPr>
        <w:rPr>
          <w:rFonts w:cs="Arial"/>
          <w:lang w:eastAsia="en-AU"/>
        </w:rPr>
      </w:pPr>
      <w:r w:rsidRPr="0007655F">
        <w:rPr>
          <w:rFonts w:cs="Arial"/>
          <w:lang w:eastAsia="en-AU"/>
        </w:rPr>
        <w:t>Th</w:t>
      </w:r>
      <w:r w:rsidR="0005791B" w:rsidRPr="0007655F">
        <w:rPr>
          <w:rFonts w:cs="Arial"/>
          <w:lang w:eastAsia="en-AU"/>
        </w:rPr>
        <w:t>is</w:t>
      </w:r>
      <w:r w:rsidR="007A3355" w:rsidRPr="0007655F">
        <w:rPr>
          <w:rFonts w:cs="Arial"/>
          <w:lang w:eastAsia="en-AU"/>
        </w:rPr>
        <w:t xml:space="preserve"> Road Map shows </w:t>
      </w:r>
      <w:r w:rsidR="0005791B" w:rsidRPr="0007655F">
        <w:rPr>
          <w:rFonts w:cs="Arial"/>
          <w:lang w:eastAsia="en-AU"/>
        </w:rPr>
        <w:t>the</w:t>
      </w:r>
      <w:r w:rsidRPr="0007655F">
        <w:rPr>
          <w:rFonts w:cs="Arial"/>
          <w:lang w:eastAsia="en-AU"/>
        </w:rPr>
        <w:t xml:space="preserve"> key stages</w:t>
      </w:r>
      <w:r w:rsidR="00524B2F" w:rsidRPr="0007655F">
        <w:rPr>
          <w:rFonts w:cs="Arial"/>
          <w:lang w:eastAsia="en-AU"/>
        </w:rPr>
        <w:t xml:space="preserve"> and important milestones</w:t>
      </w:r>
      <w:r w:rsidRPr="0007655F">
        <w:rPr>
          <w:rFonts w:cs="Arial"/>
          <w:lang w:eastAsia="en-AU"/>
        </w:rPr>
        <w:t xml:space="preserve"> </w:t>
      </w:r>
      <w:r w:rsidR="0005791B" w:rsidRPr="0007655F">
        <w:rPr>
          <w:rFonts w:cs="Arial"/>
          <w:lang w:eastAsia="en-AU"/>
        </w:rPr>
        <w:t>we will follow to develop</w:t>
      </w:r>
      <w:r w:rsidRPr="0007655F">
        <w:rPr>
          <w:rFonts w:cs="Arial"/>
          <w:lang w:eastAsia="en-AU"/>
        </w:rPr>
        <w:t xml:space="preserve"> </w:t>
      </w:r>
      <w:r w:rsidR="005264D2" w:rsidRPr="0007655F">
        <w:rPr>
          <w:rFonts w:cs="Arial"/>
          <w:lang w:eastAsia="en-AU"/>
        </w:rPr>
        <w:t xml:space="preserve">and implement </w:t>
      </w:r>
      <w:r w:rsidRPr="0007655F">
        <w:rPr>
          <w:rFonts w:cs="Arial"/>
          <w:lang w:eastAsia="en-AU"/>
        </w:rPr>
        <w:t>the Northern Territory Disability Strategy</w:t>
      </w:r>
      <w:r w:rsidR="0005791B" w:rsidRPr="0007655F">
        <w:rPr>
          <w:rFonts w:cs="Arial"/>
          <w:lang w:eastAsia="en-AU"/>
        </w:rPr>
        <w:t xml:space="preserve"> (the Strategy)</w:t>
      </w:r>
      <w:r w:rsidR="00524B2F" w:rsidRPr="0007655F">
        <w:rPr>
          <w:rFonts w:cs="Arial"/>
          <w:lang w:eastAsia="en-AU"/>
        </w:rPr>
        <w:t>.</w:t>
      </w:r>
      <w:r w:rsidRPr="0007655F">
        <w:rPr>
          <w:rFonts w:cs="Arial"/>
          <w:lang w:eastAsia="en-AU"/>
        </w:rPr>
        <w:t xml:space="preserve"> </w:t>
      </w:r>
    </w:p>
    <w:tbl>
      <w:tblPr>
        <w:tblStyle w:val="NTGtable"/>
        <w:tblW w:w="10343" w:type="dxa"/>
        <w:tblLook w:val="04A0" w:firstRow="1" w:lastRow="0" w:firstColumn="1" w:lastColumn="0" w:noHBand="0" w:noVBand="1"/>
      </w:tblPr>
      <w:tblGrid>
        <w:gridCol w:w="1924"/>
        <w:gridCol w:w="8419"/>
      </w:tblGrid>
      <w:tr w:rsidR="00095033" w:rsidRPr="00095033" w14:paraId="67E4EA8D" w14:textId="77777777" w:rsidTr="00095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4" w:type="dxa"/>
          </w:tcPr>
          <w:p w14:paraId="337E2407" w14:textId="283C20C8" w:rsidR="00095033" w:rsidRPr="00095033" w:rsidRDefault="0005791B" w:rsidP="00095033">
            <w:pPr>
              <w:pStyle w:val="Heading1"/>
              <w:spacing w:before="0" w:after="0"/>
              <w:outlineLvl w:val="0"/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Stage</w:t>
            </w:r>
          </w:p>
        </w:tc>
        <w:tc>
          <w:tcPr>
            <w:tcW w:w="8419" w:type="dxa"/>
          </w:tcPr>
          <w:p w14:paraId="0938ECE6" w14:textId="300955E8" w:rsidR="00095033" w:rsidRPr="00095033" w:rsidRDefault="00095033" w:rsidP="00095033">
            <w:pPr>
              <w:pStyle w:val="Heading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</w:pPr>
            <w:r w:rsidRPr="00095033">
              <w:rPr>
                <w:rFonts w:ascii="Arial" w:hAnsi="Arial" w:cs="Arial"/>
                <w:color w:val="FFFFFF" w:themeColor="background1"/>
                <w:sz w:val="24"/>
              </w:rPr>
              <w:t>Details</w:t>
            </w:r>
          </w:p>
        </w:tc>
      </w:tr>
      <w:tr w:rsidR="00095033" w:rsidRPr="006E5D7E" w14:paraId="3EE2582D" w14:textId="77777777" w:rsidTr="0009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02536E8" w14:textId="1B2F4837" w:rsidR="00AC0C41" w:rsidRDefault="00B14D42" w:rsidP="00544870">
            <w:pPr>
              <w:pStyle w:val="Heading1"/>
              <w:outlineLvl w:val="0"/>
              <w:rPr>
                <w:rFonts w:cs="Arial"/>
                <w:b/>
                <w:noProof/>
                <w:sz w:val="24"/>
                <w:szCs w:val="24"/>
              </w:rPr>
            </w:pPr>
            <w:r w:rsidRPr="006E5D7E">
              <w:rPr>
                <w:rFonts w:cs="Arial"/>
                <w:b/>
                <w:noProof/>
                <w:sz w:val="24"/>
                <w:szCs w:val="24"/>
              </w:rPr>
              <w:t xml:space="preserve">Stage </w:t>
            </w:r>
            <w:r w:rsidR="00A51029">
              <w:rPr>
                <w:rFonts w:cs="Arial"/>
                <w:b/>
                <w:noProof/>
                <w:sz w:val="24"/>
                <w:szCs w:val="24"/>
              </w:rPr>
              <w:t>1</w:t>
            </w:r>
          </w:p>
          <w:p w14:paraId="64EA5518" w14:textId="322213EB" w:rsidR="00095033" w:rsidRPr="006E5D7E" w:rsidRDefault="00095033" w:rsidP="00CA5A05">
            <w:pPr>
              <w:pStyle w:val="Heading1"/>
              <w:outlineLvl w:val="0"/>
              <w:rPr>
                <w:rFonts w:ascii="Arial" w:hAnsi="Arial" w:cs="Arial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419" w:type="dxa"/>
          </w:tcPr>
          <w:p w14:paraId="0CCF676B" w14:textId="7FF22B36" w:rsidR="00095033" w:rsidRPr="0005791B" w:rsidRDefault="00095033" w:rsidP="002336C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6C9">
              <w:t>Strategy</w:t>
            </w:r>
            <w:r w:rsidRPr="0005791B">
              <w:t xml:space="preserve"> </w:t>
            </w:r>
            <w:r w:rsidR="0005791B" w:rsidRPr="0005791B">
              <w:t>c</w:t>
            </w:r>
            <w:r w:rsidRPr="0005791B">
              <w:t>onsulation</w:t>
            </w:r>
          </w:p>
          <w:p w14:paraId="42C29593" w14:textId="35085E2B" w:rsidR="0005791B" w:rsidRPr="002336C9" w:rsidRDefault="0005791B" w:rsidP="00626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szCs w:val="22"/>
              </w:rPr>
            </w:pPr>
            <w:r w:rsidRPr="002336C9">
              <w:rPr>
                <w:rFonts w:cs="Arial"/>
                <w:bCs/>
                <w:noProof/>
                <w:szCs w:val="22"/>
              </w:rPr>
              <w:t>In this stage we will:</w:t>
            </w:r>
          </w:p>
          <w:p w14:paraId="05682510" w14:textId="1D5207AA" w:rsidR="00B14D42" w:rsidRPr="0005791B" w:rsidRDefault="0005791B" w:rsidP="00122EE6">
            <w:pPr>
              <w:pStyle w:val="ListParagraph"/>
              <w:numPr>
                <w:ilvl w:val="0"/>
                <w:numId w:val="2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5791B">
              <w:rPr>
                <w:rFonts w:cs="Arial"/>
              </w:rPr>
              <w:t>d</w:t>
            </w:r>
            <w:r w:rsidR="00B14D42" w:rsidRPr="0005791B">
              <w:rPr>
                <w:rFonts w:cs="Arial"/>
              </w:rPr>
              <w:t>evelop</w:t>
            </w:r>
            <w:r w:rsidRPr="0005791B">
              <w:rPr>
                <w:rFonts w:cs="Arial"/>
              </w:rPr>
              <w:t xml:space="preserve"> a</w:t>
            </w:r>
            <w:r w:rsidR="00B14D42" w:rsidRPr="0005791B">
              <w:rPr>
                <w:rFonts w:cs="Arial"/>
              </w:rPr>
              <w:t xml:space="preserve"> high-level vision of the Strateg</w:t>
            </w:r>
            <w:r w:rsidR="00B14D42" w:rsidRPr="002336C9">
              <w:rPr>
                <w:rFonts w:cs="Arial"/>
              </w:rPr>
              <w:t>y</w:t>
            </w:r>
          </w:p>
          <w:p w14:paraId="612ACBF7" w14:textId="74FD305F" w:rsidR="00095033" w:rsidRPr="0005791B" w:rsidRDefault="0005791B" w:rsidP="00122EE6">
            <w:pPr>
              <w:pStyle w:val="ListParagraph"/>
              <w:numPr>
                <w:ilvl w:val="0"/>
                <w:numId w:val="2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5791B">
              <w:rPr>
                <w:rFonts w:cs="Arial"/>
              </w:rPr>
              <w:t>set up</w:t>
            </w:r>
            <w:r w:rsidRPr="0005791B">
              <w:rPr>
                <w:rFonts w:eastAsia="Calibri" w:cs="Arial"/>
              </w:rPr>
              <w:t xml:space="preserve"> </w:t>
            </w:r>
            <w:r w:rsidR="00B14D42" w:rsidRPr="0005791B">
              <w:rPr>
                <w:rFonts w:eastAsia="Calibri" w:cs="Arial"/>
              </w:rPr>
              <w:t>the</w:t>
            </w:r>
            <w:r w:rsidR="00095033" w:rsidRPr="0005791B">
              <w:rPr>
                <w:rFonts w:eastAsia="Calibri" w:cs="Arial"/>
              </w:rPr>
              <w:t xml:space="preserve"> </w:t>
            </w:r>
            <w:r w:rsidR="00544870" w:rsidRPr="0005791B">
              <w:rPr>
                <w:rFonts w:eastAsia="Calibri" w:cs="Arial"/>
              </w:rPr>
              <w:t>N</w:t>
            </w:r>
            <w:r w:rsidRPr="0005791B">
              <w:rPr>
                <w:rFonts w:eastAsia="Calibri" w:cs="Arial"/>
              </w:rPr>
              <w:t xml:space="preserve">orthern </w:t>
            </w:r>
            <w:r w:rsidR="00544870" w:rsidRPr="0005791B">
              <w:rPr>
                <w:rFonts w:eastAsia="Calibri" w:cs="Arial"/>
              </w:rPr>
              <w:t>T</w:t>
            </w:r>
            <w:r w:rsidRPr="0005791B">
              <w:rPr>
                <w:rFonts w:eastAsia="Calibri" w:cs="Arial"/>
              </w:rPr>
              <w:t>erritory (NT)</w:t>
            </w:r>
            <w:r w:rsidR="00544870" w:rsidRPr="0005791B">
              <w:rPr>
                <w:rFonts w:eastAsia="Calibri" w:cs="Arial"/>
              </w:rPr>
              <w:t xml:space="preserve"> Disability Strategy </w:t>
            </w:r>
            <w:r w:rsidR="00E85AE8">
              <w:rPr>
                <w:rFonts w:eastAsia="Calibri" w:cs="Arial"/>
              </w:rPr>
              <w:t>Steering Committee</w:t>
            </w:r>
            <w:r w:rsidR="00095033" w:rsidRPr="0005791B">
              <w:rPr>
                <w:rFonts w:eastAsia="Calibri" w:cs="Arial"/>
              </w:rPr>
              <w:t xml:space="preserve"> </w:t>
            </w:r>
          </w:p>
          <w:p w14:paraId="641C9449" w14:textId="3035B568" w:rsidR="00B14D42" w:rsidRPr="0005791B" w:rsidRDefault="0005791B" w:rsidP="00122EE6">
            <w:pPr>
              <w:pStyle w:val="ListParagraph"/>
              <w:numPr>
                <w:ilvl w:val="0"/>
                <w:numId w:val="2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5791B">
              <w:rPr>
                <w:rFonts w:eastAsia="Calibri" w:cs="Arial"/>
                <w:szCs w:val="22"/>
              </w:rPr>
              <w:t xml:space="preserve">support the </w:t>
            </w:r>
            <w:r w:rsidR="00B14D42" w:rsidRPr="0005791B">
              <w:rPr>
                <w:rFonts w:eastAsia="Calibri" w:cs="Arial"/>
                <w:szCs w:val="22"/>
              </w:rPr>
              <w:t>Minister</w:t>
            </w:r>
            <w:r w:rsidRPr="0005791B">
              <w:rPr>
                <w:rFonts w:eastAsia="Calibri" w:cs="Arial"/>
                <w:szCs w:val="22"/>
              </w:rPr>
              <w:t xml:space="preserve"> </w:t>
            </w:r>
            <w:r w:rsidRPr="0005791B">
              <w:t>for Disabilities to</w:t>
            </w:r>
            <w:r w:rsidR="00B14D42" w:rsidRPr="0005791B">
              <w:rPr>
                <w:rFonts w:eastAsia="Calibri" w:cs="Arial"/>
                <w:szCs w:val="22"/>
              </w:rPr>
              <w:t xml:space="preserve"> formally launch</w:t>
            </w:r>
            <w:r w:rsidRPr="0005791B">
              <w:rPr>
                <w:rFonts w:eastAsia="Calibri" w:cs="Arial"/>
                <w:szCs w:val="22"/>
              </w:rPr>
              <w:t xml:space="preserve"> the </w:t>
            </w:r>
            <w:r w:rsidR="00B14D42" w:rsidRPr="0005791B">
              <w:rPr>
                <w:rFonts w:eastAsia="Calibri" w:cs="Arial"/>
                <w:szCs w:val="22"/>
              </w:rPr>
              <w:t>Strategy consultation</w:t>
            </w:r>
          </w:p>
          <w:p w14:paraId="7FAEE4CC" w14:textId="177D2B3A" w:rsidR="00B14D42" w:rsidRPr="0005791B" w:rsidRDefault="0005791B" w:rsidP="00122EE6">
            <w:pPr>
              <w:pStyle w:val="ListParagraph"/>
              <w:numPr>
                <w:ilvl w:val="0"/>
                <w:numId w:val="2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5791B">
              <w:rPr>
                <w:rFonts w:eastAsia="Calibri" w:cs="Arial"/>
                <w:szCs w:val="22"/>
              </w:rPr>
              <w:t>d</w:t>
            </w:r>
            <w:r w:rsidR="00B14D42" w:rsidRPr="0005791B">
              <w:rPr>
                <w:rFonts w:eastAsia="Calibri" w:cs="Arial"/>
                <w:szCs w:val="22"/>
              </w:rPr>
              <w:t xml:space="preserve">raft </w:t>
            </w:r>
            <w:r w:rsidRPr="0005791B">
              <w:rPr>
                <w:rFonts w:eastAsia="Calibri" w:cs="Arial"/>
                <w:szCs w:val="22"/>
              </w:rPr>
              <w:t>and publish the Strategy D</w:t>
            </w:r>
            <w:r w:rsidR="00B14D42" w:rsidRPr="0005791B">
              <w:rPr>
                <w:rFonts w:eastAsia="Calibri" w:cs="Arial"/>
                <w:szCs w:val="22"/>
              </w:rPr>
              <w:t xml:space="preserve">iscussion </w:t>
            </w:r>
            <w:r w:rsidRPr="0005791B">
              <w:rPr>
                <w:rFonts w:eastAsia="Calibri" w:cs="Arial"/>
                <w:szCs w:val="22"/>
              </w:rPr>
              <w:t>P</w:t>
            </w:r>
            <w:r w:rsidR="00B14D42" w:rsidRPr="0005791B">
              <w:rPr>
                <w:rFonts w:eastAsia="Calibri" w:cs="Arial"/>
                <w:szCs w:val="22"/>
              </w:rPr>
              <w:t>aper</w:t>
            </w:r>
            <w:r w:rsidRPr="0005791B">
              <w:rPr>
                <w:rFonts w:eastAsia="Calibri" w:cs="Arial"/>
                <w:szCs w:val="22"/>
              </w:rPr>
              <w:t xml:space="preserve"> </w:t>
            </w:r>
            <w:r w:rsidR="00B14D42" w:rsidRPr="0005791B">
              <w:rPr>
                <w:rFonts w:eastAsia="Calibri" w:cs="Arial"/>
                <w:szCs w:val="22"/>
              </w:rPr>
              <w:t xml:space="preserve">on </w:t>
            </w:r>
            <w:r w:rsidR="00C73948">
              <w:rPr>
                <w:rFonts w:eastAsia="Calibri" w:cs="Arial"/>
                <w:szCs w:val="22"/>
              </w:rPr>
              <w:t>the</w:t>
            </w:r>
            <w:r w:rsidR="00B14D42" w:rsidRPr="0005791B">
              <w:rPr>
                <w:rFonts w:eastAsia="Calibri" w:cs="Arial"/>
                <w:szCs w:val="22"/>
              </w:rPr>
              <w:t xml:space="preserve"> </w:t>
            </w:r>
            <w:hyperlink r:id="rId8" w:history="1">
              <w:r w:rsidR="00B14D42" w:rsidRPr="002336C9">
                <w:rPr>
                  <w:rStyle w:val="Hyperlink"/>
                  <w:rFonts w:eastAsia="Calibri" w:cs="Arial"/>
                  <w:szCs w:val="22"/>
                </w:rPr>
                <w:t>HaveYourSay</w:t>
              </w:r>
            </w:hyperlink>
            <w:r w:rsidR="00B14D42" w:rsidRPr="0005791B">
              <w:rPr>
                <w:rFonts w:eastAsia="Calibri" w:cs="Arial"/>
                <w:szCs w:val="22"/>
              </w:rPr>
              <w:t xml:space="preserve"> website</w:t>
            </w:r>
          </w:p>
          <w:p w14:paraId="6ABC6231" w14:textId="3331D81C" w:rsidR="00544870" w:rsidRPr="0005791B" w:rsidRDefault="00C73948" w:rsidP="00122EE6">
            <w:pPr>
              <w:pStyle w:val="ListParagraph"/>
              <w:numPr>
                <w:ilvl w:val="0"/>
                <w:numId w:val="2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Calibri" w:cs="Arial"/>
                <w:szCs w:val="22"/>
              </w:rPr>
              <w:t xml:space="preserve">launch the </w:t>
            </w:r>
            <w:hyperlink r:id="rId9" w:history="1">
              <w:r w:rsidR="00E85AE8" w:rsidRPr="007F6587">
                <w:rPr>
                  <w:rStyle w:val="Hyperlink"/>
                  <w:rFonts w:eastAsia="Calibri" w:cs="Arial"/>
                  <w:szCs w:val="22"/>
                </w:rPr>
                <w:t>NT Disability Strategy</w:t>
              </w:r>
            </w:hyperlink>
            <w:r w:rsidR="00544870" w:rsidRPr="0005791B">
              <w:rPr>
                <w:rFonts w:eastAsia="Calibri" w:cs="Arial"/>
                <w:szCs w:val="22"/>
              </w:rPr>
              <w:t xml:space="preserve"> </w:t>
            </w:r>
            <w:r w:rsidR="001925CC">
              <w:rPr>
                <w:rFonts w:eastAsia="Calibri" w:cs="Arial"/>
                <w:szCs w:val="22"/>
              </w:rPr>
              <w:t>web</w:t>
            </w:r>
            <w:r w:rsidR="00544870" w:rsidRPr="0005791B">
              <w:rPr>
                <w:rFonts w:eastAsia="Calibri" w:cs="Arial"/>
                <w:szCs w:val="22"/>
              </w:rPr>
              <w:t>page</w:t>
            </w:r>
          </w:p>
          <w:p w14:paraId="76DF53AD" w14:textId="1A3C66F1" w:rsidR="00C73948" w:rsidRPr="002336C9" w:rsidRDefault="00C73948" w:rsidP="00544870">
            <w:pPr>
              <w:pStyle w:val="ListParagraph"/>
              <w:numPr>
                <w:ilvl w:val="0"/>
                <w:numId w:val="2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Calibri" w:cs="Arial"/>
                <w:szCs w:val="22"/>
              </w:rPr>
              <w:t>c</w:t>
            </w:r>
            <w:r w:rsidR="00B14D42" w:rsidRPr="0005791B">
              <w:rPr>
                <w:rFonts w:eastAsia="Calibri" w:cs="Arial"/>
                <w:szCs w:val="22"/>
              </w:rPr>
              <w:t xml:space="preserve">onsult with the disability sector </w:t>
            </w:r>
            <w:r w:rsidR="00544870" w:rsidRPr="0005791B">
              <w:rPr>
                <w:rFonts w:eastAsia="Calibri" w:cs="Arial"/>
                <w:szCs w:val="22"/>
              </w:rPr>
              <w:t>and stakeholders</w:t>
            </w:r>
            <w:r w:rsidR="00B14D42" w:rsidRPr="0005791B">
              <w:rPr>
                <w:rFonts w:eastAsia="Calibri" w:cs="Arial"/>
                <w:szCs w:val="22"/>
              </w:rPr>
              <w:t xml:space="preserve"> </w:t>
            </w:r>
          </w:p>
          <w:p w14:paraId="0BBF245A" w14:textId="7FA199A6" w:rsidR="00095033" w:rsidRPr="0005791B" w:rsidRDefault="00C73948" w:rsidP="00544870">
            <w:pPr>
              <w:pStyle w:val="ListParagraph"/>
              <w:numPr>
                <w:ilvl w:val="0"/>
                <w:numId w:val="2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Calibri" w:cs="Arial"/>
                <w:szCs w:val="22"/>
              </w:rPr>
              <w:t xml:space="preserve">ask the disability </w:t>
            </w:r>
            <w:r w:rsidR="00B14D42" w:rsidRPr="0005791B">
              <w:rPr>
                <w:rFonts w:eastAsia="Calibri" w:cs="Arial"/>
                <w:szCs w:val="22"/>
              </w:rPr>
              <w:t>sector</w:t>
            </w:r>
            <w:r>
              <w:rPr>
                <w:rFonts w:eastAsia="Calibri" w:cs="Arial"/>
                <w:szCs w:val="22"/>
              </w:rPr>
              <w:t xml:space="preserve"> </w:t>
            </w:r>
            <w:r w:rsidR="00B14D42" w:rsidRPr="0005791B">
              <w:rPr>
                <w:rFonts w:eastAsia="Calibri" w:cs="Arial"/>
                <w:szCs w:val="22"/>
              </w:rPr>
              <w:t xml:space="preserve">to encourage </w:t>
            </w:r>
            <w:r>
              <w:rPr>
                <w:rFonts w:eastAsia="Calibri" w:cs="Arial"/>
                <w:szCs w:val="22"/>
              </w:rPr>
              <w:t>people to have their say and give</w:t>
            </w:r>
            <w:r w:rsidRPr="0005791B">
              <w:rPr>
                <w:rFonts w:eastAsia="Calibri" w:cs="Arial"/>
                <w:szCs w:val="22"/>
              </w:rPr>
              <w:t xml:space="preserve"> </w:t>
            </w:r>
            <w:r w:rsidR="00B14D42" w:rsidRPr="0005791B">
              <w:rPr>
                <w:rFonts w:eastAsia="Calibri" w:cs="Arial"/>
                <w:szCs w:val="22"/>
              </w:rPr>
              <w:t>feedback.</w:t>
            </w:r>
            <w:r w:rsidR="00095033" w:rsidRPr="0005791B">
              <w:rPr>
                <w:rFonts w:eastAsia="Calibri" w:cs="Arial"/>
              </w:rPr>
              <w:br/>
            </w:r>
          </w:p>
        </w:tc>
      </w:tr>
      <w:tr w:rsidR="000C55B3" w:rsidRPr="006E5D7E" w14:paraId="63534F12" w14:textId="77777777" w:rsidTr="00492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6E5BA0E" w14:textId="413276F9" w:rsidR="000C55B3" w:rsidRPr="006E5D7E" w:rsidRDefault="00CA5A05" w:rsidP="00A51029">
            <w:pPr>
              <w:pStyle w:val="Heading1"/>
              <w:outlineLvl w:val="0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Stage </w:t>
            </w:r>
            <w:r w:rsidR="00A51029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8419" w:type="dxa"/>
          </w:tcPr>
          <w:p w14:paraId="061F7259" w14:textId="480AFF4E" w:rsidR="000C55B3" w:rsidRDefault="00CA5A05" w:rsidP="00C73948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5791B">
              <w:t xml:space="preserve">Strategy and </w:t>
            </w:r>
            <w:r w:rsidR="000C55B3" w:rsidRPr="0005791B">
              <w:t xml:space="preserve">First Action Plan </w:t>
            </w:r>
            <w:r w:rsidR="00C73948">
              <w:t>d</w:t>
            </w:r>
            <w:r w:rsidR="000C55B3" w:rsidRPr="0005791B">
              <w:t>evelopment</w:t>
            </w:r>
          </w:p>
          <w:p w14:paraId="1E25D3B1" w14:textId="633E2C15" w:rsidR="00C73948" w:rsidRPr="002336C9" w:rsidRDefault="00C73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this stage we will:</w:t>
            </w:r>
          </w:p>
          <w:p w14:paraId="4A461094" w14:textId="1A45EAF1" w:rsidR="00973DF1" w:rsidRPr="0005791B" w:rsidRDefault="00C73948" w:rsidP="00973DF1">
            <w:pPr>
              <w:pStyle w:val="ListParagraph"/>
              <w:numPr>
                <w:ilvl w:val="0"/>
                <w:numId w:val="2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</w:rPr>
            </w:pPr>
            <w:r>
              <w:rPr>
                <w:rFonts w:eastAsia="Calibri" w:cs="Arial"/>
              </w:rPr>
              <w:t>publish the results from our c</w:t>
            </w:r>
            <w:r w:rsidR="00973DF1" w:rsidRPr="0005791B">
              <w:rPr>
                <w:rFonts w:eastAsia="Calibri" w:cs="Arial"/>
              </w:rPr>
              <w:t xml:space="preserve">onsultation on the </w:t>
            </w:r>
            <w:r w:rsidR="00E85AE8">
              <w:rPr>
                <w:rFonts w:eastAsia="Calibri" w:cs="Arial"/>
              </w:rPr>
              <w:t>NT Disability Strategy</w:t>
            </w:r>
            <w:r w:rsidR="00973DF1" w:rsidRPr="0005791B">
              <w:rPr>
                <w:rFonts w:eastAsia="Calibri" w:cs="Arial"/>
              </w:rPr>
              <w:t xml:space="preserve"> webpage and </w:t>
            </w:r>
            <w:r>
              <w:rPr>
                <w:rFonts w:eastAsia="Calibri" w:cs="Arial"/>
              </w:rPr>
              <w:t xml:space="preserve">share </w:t>
            </w:r>
            <w:r w:rsidR="00BB6DFD">
              <w:rPr>
                <w:rFonts w:eastAsia="Calibri" w:cs="Arial"/>
              </w:rPr>
              <w:t>them</w:t>
            </w:r>
            <w:r>
              <w:rPr>
                <w:rFonts w:eastAsia="Calibri" w:cs="Arial"/>
              </w:rPr>
              <w:t xml:space="preserve"> with</w:t>
            </w:r>
            <w:r w:rsidRPr="0005791B">
              <w:rPr>
                <w:rFonts w:eastAsia="Calibri" w:cs="Arial"/>
              </w:rPr>
              <w:t xml:space="preserve"> </w:t>
            </w:r>
            <w:r w:rsidR="00973DF1" w:rsidRPr="0005791B">
              <w:rPr>
                <w:rFonts w:eastAsia="Calibri" w:cs="Arial"/>
              </w:rPr>
              <w:t xml:space="preserve">stakeholders. </w:t>
            </w:r>
            <w:r w:rsidR="00BB6DFD">
              <w:rPr>
                <w:rFonts w:eastAsia="Calibri" w:cs="Arial"/>
              </w:rPr>
              <w:t>This will i</w:t>
            </w:r>
            <w:r w:rsidR="00973DF1" w:rsidRPr="0005791B">
              <w:rPr>
                <w:rFonts w:eastAsia="Calibri" w:cs="Arial"/>
              </w:rPr>
              <w:t>nclud</w:t>
            </w:r>
            <w:r w:rsidR="00BB6DFD">
              <w:rPr>
                <w:rFonts w:eastAsia="Calibri" w:cs="Arial"/>
              </w:rPr>
              <w:t>e</w:t>
            </w:r>
            <w:r w:rsidR="00E85AE8">
              <w:rPr>
                <w:rFonts w:eastAsia="Calibri" w:cs="Arial"/>
              </w:rPr>
              <w:t xml:space="preserve"> feedback on</w:t>
            </w:r>
            <w:r w:rsidR="00973DF1" w:rsidRPr="0005791B">
              <w:rPr>
                <w:rFonts w:eastAsia="Calibri" w:cs="Arial"/>
              </w:rPr>
              <w:t xml:space="preserve"> </w:t>
            </w:r>
            <w:r w:rsidR="00BB6DFD">
              <w:rPr>
                <w:rFonts w:eastAsia="Calibri" w:cs="Arial"/>
              </w:rPr>
              <w:t xml:space="preserve">the Strategy’s </w:t>
            </w:r>
            <w:r w:rsidR="00973DF1" w:rsidRPr="0005791B">
              <w:rPr>
                <w:rFonts w:eastAsia="Calibri" w:cs="Arial"/>
              </w:rPr>
              <w:t>draft vision, outcome areas and priorities</w:t>
            </w:r>
          </w:p>
          <w:p w14:paraId="57F2C8DB" w14:textId="0752ECA8" w:rsidR="00CA5A05" w:rsidRPr="0005791B" w:rsidRDefault="00BB6DFD" w:rsidP="00492A63">
            <w:pPr>
              <w:pStyle w:val="ListParagraph"/>
              <w:numPr>
                <w:ilvl w:val="0"/>
                <w:numId w:val="2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Calibri" w:cs="Arial"/>
              </w:rPr>
              <w:t xml:space="preserve">run </w:t>
            </w:r>
            <w:r w:rsidR="000C55B3" w:rsidRPr="0005791B">
              <w:rPr>
                <w:rFonts w:eastAsia="Calibri" w:cs="Arial"/>
              </w:rPr>
              <w:t>workshops</w:t>
            </w:r>
            <w:r>
              <w:rPr>
                <w:rFonts w:eastAsia="Calibri" w:cs="Arial"/>
              </w:rPr>
              <w:t xml:space="preserve"> </w:t>
            </w:r>
            <w:r w:rsidR="000C55B3" w:rsidRPr="0005791B">
              <w:rPr>
                <w:rFonts w:eastAsia="Calibri" w:cs="Arial"/>
              </w:rPr>
              <w:t>and targeted meetings with stakeholders</w:t>
            </w:r>
            <w:r w:rsidRPr="0005791B">
              <w:rPr>
                <w:rFonts w:eastAsia="Calibri" w:cs="Arial"/>
              </w:rPr>
              <w:t xml:space="preserve"> to refine the </w:t>
            </w:r>
            <w:r>
              <w:rPr>
                <w:rFonts w:eastAsia="Calibri" w:cs="Arial"/>
              </w:rPr>
              <w:t>F</w:t>
            </w:r>
            <w:r w:rsidRPr="0005791B">
              <w:rPr>
                <w:rFonts w:eastAsia="Calibri" w:cs="Arial"/>
              </w:rPr>
              <w:t xml:space="preserve">irst </w:t>
            </w:r>
            <w:r>
              <w:rPr>
                <w:rFonts w:eastAsia="Calibri" w:cs="Arial"/>
              </w:rPr>
              <w:t>A</w:t>
            </w:r>
            <w:r w:rsidRPr="0005791B">
              <w:rPr>
                <w:rFonts w:eastAsia="Calibri" w:cs="Arial"/>
                <w:szCs w:val="22"/>
              </w:rPr>
              <w:t xml:space="preserve">ction </w:t>
            </w:r>
            <w:r>
              <w:rPr>
                <w:rFonts w:eastAsia="Calibri" w:cs="Arial"/>
                <w:szCs w:val="22"/>
              </w:rPr>
              <w:t>P</w:t>
            </w:r>
            <w:r w:rsidRPr="0005791B">
              <w:rPr>
                <w:rFonts w:eastAsia="Calibri" w:cs="Arial"/>
                <w:szCs w:val="22"/>
              </w:rPr>
              <w:t>lan</w:t>
            </w:r>
            <w:r w:rsidRPr="0005791B">
              <w:rPr>
                <w:rFonts w:eastAsia="Calibri" w:cs="Arial"/>
              </w:rPr>
              <w:t xml:space="preserve"> </w:t>
            </w:r>
          </w:p>
          <w:p w14:paraId="7F7269D7" w14:textId="6AFBBB62" w:rsidR="000C55B3" w:rsidRPr="0005791B" w:rsidRDefault="00BB6DFD">
            <w:pPr>
              <w:pStyle w:val="ListParagraph"/>
              <w:numPr>
                <w:ilvl w:val="0"/>
                <w:numId w:val="2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Calibri" w:cs="Arial"/>
              </w:rPr>
              <w:t xml:space="preserve">produce a </w:t>
            </w:r>
            <w:r w:rsidR="00CA5A05" w:rsidRPr="0005791B">
              <w:rPr>
                <w:rFonts w:eastAsia="Calibri" w:cs="Arial"/>
              </w:rPr>
              <w:t xml:space="preserve">draft 10 Year Strategy Document </w:t>
            </w:r>
            <w:r>
              <w:rPr>
                <w:rFonts w:eastAsia="Calibri" w:cs="Arial"/>
              </w:rPr>
              <w:t>for the</w:t>
            </w:r>
            <w:r w:rsidR="00CA5A05" w:rsidRPr="0005791B">
              <w:rPr>
                <w:rFonts w:eastAsia="Calibri" w:cs="Arial"/>
              </w:rPr>
              <w:t xml:space="preserve"> </w:t>
            </w:r>
            <w:r w:rsidR="00E85AE8">
              <w:rPr>
                <w:rFonts w:eastAsia="Calibri" w:cs="Arial"/>
              </w:rPr>
              <w:t>NT Disability Strategy Steering Committee</w:t>
            </w:r>
            <w:r w:rsidR="00CA5A05" w:rsidRPr="0005791B">
              <w:rPr>
                <w:rFonts w:eastAsia="Calibri" w:cs="Arial"/>
              </w:rPr>
              <w:t xml:space="preserve"> and NT Disability Advisory Committee</w:t>
            </w:r>
            <w:r>
              <w:rPr>
                <w:rFonts w:eastAsia="Calibri" w:cs="Arial"/>
              </w:rPr>
              <w:t xml:space="preserve"> to finalise</w:t>
            </w:r>
            <w:r w:rsidR="00CA5A05" w:rsidRPr="0005791B">
              <w:rPr>
                <w:rFonts w:eastAsia="Calibri" w:cs="Arial"/>
              </w:rPr>
              <w:t xml:space="preserve">. </w:t>
            </w:r>
            <w:r w:rsidR="000C55B3" w:rsidRPr="0005791B">
              <w:rPr>
                <w:rFonts w:eastAsia="Calibri" w:cs="Arial"/>
              </w:rPr>
              <w:t xml:space="preserve"> </w:t>
            </w:r>
          </w:p>
        </w:tc>
      </w:tr>
      <w:tr w:rsidR="00095033" w:rsidRPr="006E5D7E" w14:paraId="45B78887" w14:textId="77777777" w:rsidTr="0009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51B96E58" w14:textId="56509BF5" w:rsidR="000C55B3" w:rsidRPr="000C55B3" w:rsidRDefault="00CA5A05" w:rsidP="00A51029">
            <w:pPr>
              <w:pStyle w:val="Heading1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Stage </w:t>
            </w:r>
            <w:r w:rsidR="00A51029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8419" w:type="dxa"/>
          </w:tcPr>
          <w:p w14:paraId="213E1039" w14:textId="43A07AA4" w:rsidR="00BB6DFD" w:rsidRDefault="007D5005" w:rsidP="002336C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791B">
              <w:t xml:space="preserve">Strategy </w:t>
            </w:r>
            <w:r w:rsidR="000C55B3" w:rsidRPr="0005791B">
              <w:t xml:space="preserve">and First Action Plan </w:t>
            </w:r>
            <w:r w:rsidR="00BB6DFD">
              <w:t>release</w:t>
            </w:r>
          </w:p>
          <w:p w14:paraId="42D4E9A9" w14:textId="7E8DC7CE" w:rsidR="00544870" w:rsidRPr="0005791B" w:rsidRDefault="00BB6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this stage we will</w:t>
            </w:r>
            <w:r w:rsidR="00E85AE8">
              <w:t>:</w:t>
            </w:r>
          </w:p>
          <w:p w14:paraId="73DB78D5" w14:textId="45E5ABFB" w:rsidR="000C55B3" w:rsidRPr="00175AAD" w:rsidRDefault="00544870">
            <w:pPr>
              <w:pStyle w:val="ListParagraph"/>
              <w:numPr>
                <w:ilvl w:val="0"/>
                <w:numId w:val="2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05791B">
              <w:rPr>
                <w:rFonts w:eastAsia="Calibri" w:cs="Arial"/>
              </w:rPr>
              <w:t>release the final Strategy</w:t>
            </w:r>
            <w:r w:rsidR="000C55B3" w:rsidRPr="0005791B">
              <w:rPr>
                <w:rFonts w:eastAsia="Calibri" w:cs="Arial"/>
              </w:rPr>
              <w:t xml:space="preserve"> and </w:t>
            </w:r>
            <w:r w:rsidR="00BB6DFD">
              <w:rPr>
                <w:rFonts w:eastAsia="Calibri" w:cs="Arial"/>
              </w:rPr>
              <w:t>F</w:t>
            </w:r>
            <w:r w:rsidR="000C55B3" w:rsidRPr="0005791B">
              <w:rPr>
                <w:rFonts w:eastAsia="Calibri" w:cs="Arial"/>
              </w:rPr>
              <w:t xml:space="preserve">irst </w:t>
            </w:r>
            <w:r w:rsidR="00BB6DFD">
              <w:rPr>
                <w:rFonts w:eastAsia="Calibri" w:cs="Arial"/>
              </w:rPr>
              <w:t>A</w:t>
            </w:r>
            <w:r w:rsidR="000C55B3" w:rsidRPr="0005791B">
              <w:rPr>
                <w:rFonts w:eastAsia="Calibri" w:cs="Arial"/>
              </w:rPr>
              <w:t xml:space="preserve">ction </w:t>
            </w:r>
            <w:r w:rsidR="00BB6DFD">
              <w:rPr>
                <w:rFonts w:eastAsia="Calibri" w:cs="Arial"/>
              </w:rPr>
              <w:t>P</w:t>
            </w:r>
            <w:r w:rsidR="000C55B3" w:rsidRPr="0005791B">
              <w:rPr>
                <w:rFonts w:eastAsia="Calibri" w:cs="Arial"/>
              </w:rPr>
              <w:t>lan</w:t>
            </w:r>
            <w:r w:rsidRPr="0005791B">
              <w:rPr>
                <w:rFonts w:eastAsia="Calibri" w:cs="Arial"/>
              </w:rPr>
              <w:t xml:space="preserve"> </w:t>
            </w:r>
            <w:r w:rsidR="004847C1">
              <w:rPr>
                <w:rFonts w:eastAsia="Calibri" w:cs="Arial"/>
              </w:rPr>
              <w:t>after a</w:t>
            </w:r>
            <w:r w:rsidR="004847C1" w:rsidRPr="0005791B">
              <w:rPr>
                <w:rFonts w:eastAsia="Calibri" w:cs="Arial"/>
              </w:rPr>
              <w:t xml:space="preserve"> </w:t>
            </w:r>
            <w:r w:rsidRPr="0005791B">
              <w:rPr>
                <w:rFonts w:eastAsia="Calibri" w:cs="Arial"/>
              </w:rPr>
              <w:t xml:space="preserve">formal launch by </w:t>
            </w:r>
            <w:r w:rsidR="004847C1">
              <w:rPr>
                <w:rFonts w:eastAsia="Calibri" w:cs="Arial"/>
              </w:rPr>
              <w:t xml:space="preserve">the </w:t>
            </w:r>
            <w:r w:rsidRPr="0005791B">
              <w:rPr>
                <w:rFonts w:eastAsia="Calibri" w:cs="Arial"/>
              </w:rPr>
              <w:t>Minister</w:t>
            </w:r>
            <w:r w:rsidR="004847C1" w:rsidRPr="0005791B">
              <w:t xml:space="preserve"> for Disabilities</w:t>
            </w:r>
            <w:r w:rsidR="004847C1">
              <w:rPr>
                <w:rFonts w:eastAsia="Calibri" w:cs="Arial"/>
              </w:rPr>
              <w:t xml:space="preserve">. </w:t>
            </w:r>
            <w:r w:rsidR="00E85AE8">
              <w:rPr>
                <w:rFonts w:eastAsia="Calibri" w:cs="Arial"/>
              </w:rPr>
              <w:t xml:space="preserve"> </w:t>
            </w:r>
            <w:r w:rsidR="000C55B3" w:rsidRPr="00175AAD">
              <w:rPr>
                <w:rFonts w:eastAsia="Calibri" w:cs="Arial"/>
              </w:rPr>
              <w:t>The first action plan will include ongoing governance, monitoring and reporting.</w:t>
            </w:r>
          </w:p>
        </w:tc>
      </w:tr>
      <w:tr w:rsidR="00544870" w:rsidRPr="006E5D7E" w14:paraId="2479DD20" w14:textId="77777777" w:rsidTr="009C5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6CB5752B" w14:textId="7D6EAF11" w:rsidR="00544870" w:rsidRDefault="00CA5A05" w:rsidP="00B14D42">
            <w:pPr>
              <w:pStyle w:val="Heading1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Stage </w:t>
            </w:r>
            <w:r w:rsidR="00A51029">
              <w:rPr>
                <w:rFonts w:cs="Arial"/>
                <w:b/>
                <w:sz w:val="24"/>
                <w:szCs w:val="24"/>
              </w:rPr>
              <w:t xml:space="preserve">4 </w:t>
            </w:r>
          </w:p>
          <w:p w14:paraId="7D2CBAA5" w14:textId="498FE791" w:rsidR="00AC0C41" w:rsidRPr="00AC0C41" w:rsidRDefault="00AC0C41" w:rsidP="007D5005"/>
        </w:tc>
        <w:tc>
          <w:tcPr>
            <w:tcW w:w="8419" w:type="dxa"/>
          </w:tcPr>
          <w:p w14:paraId="78D44309" w14:textId="02961D97" w:rsidR="00544870" w:rsidRDefault="00AC0C41" w:rsidP="004847C1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5791B">
              <w:t xml:space="preserve">Strategy </w:t>
            </w:r>
            <w:r w:rsidR="004847C1">
              <w:t>t</w:t>
            </w:r>
            <w:r w:rsidRPr="0005791B">
              <w:t xml:space="preserve">ools </w:t>
            </w:r>
            <w:r w:rsidR="00A76B82" w:rsidRPr="0005791B">
              <w:t xml:space="preserve">and </w:t>
            </w:r>
            <w:r w:rsidR="004847C1">
              <w:t>s</w:t>
            </w:r>
            <w:r w:rsidRPr="0005791B">
              <w:t xml:space="preserve">upport </w:t>
            </w:r>
            <w:r w:rsidR="004847C1">
              <w:t>development</w:t>
            </w:r>
          </w:p>
          <w:p w14:paraId="05A6B178" w14:textId="3ED54623" w:rsidR="004847C1" w:rsidRPr="002336C9" w:rsidRDefault="00484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this stage we will:</w:t>
            </w:r>
          </w:p>
          <w:p w14:paraId="37D90968" w14:textId="134D98FD" w:rsidR="00AC0C41" w:rsidRPr="0005791B" w:rsidRDefault="004847C1" w:rsidP="00AC0C41">
            <w:pPr>
              <w:pStyle w:val="ListParagraph"/>
              <w:numPr>
                <w:ilvl w:val="0"/>
                <w:numId w:val="2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</w:rPr>
            </w:pPr>
            <w:r>
              <w:rPr>
                <w:rFonts w:eastAsia="Calibri" w:cs="Arial"/>
              </w:rPr>
              <w:t>d</w:t>
            </w:r>
            <w:r w:rsidR="00AC0C41" w:rsidRPr="0005791B">
              <w:rPr>
                <w:rFonts w:eastAsia="Calibri" w:cs="Arial"/>
              </w:rPr>
              <w:t xml:space="preserve">evelop </w:t>
            </w:r>
            <w:r>
              <w:rPr>
                <w:rFonts w:eastAsia="Calibri" w:cs="Arial"/>
              </w:rPr>
              <w:t>information</w:t>
            </w:r>
            <w:r w:rsidR="00AC0C41" w:rsidRPr="0005791B">
              <w:rPr>
                <w:rFonts w:eastAsia="Calibri" w:cs="Arial"/>
              </w:rPr>
              <w:t xml:space="preserve"> and tools to </w:t>
            </w:r>
            <w:r>
              <w:rPr>
                <w:rFonts w:eastAsia="Calibri" w:cs="Arial"/>
              </w:rPr>
              <w:t>help</w:t>
            </w:r>
            <w:r w:rsidRPr="0005791B">
              <w:rPr>
                <w:rFonts w:eastAsia="Calibri" w:cs="Arial"/>
              </w:rPr>
              <w:t xml:space="preserve"> </w:t>
            </w:r>
            <w:r w:rsidR="00AC0C41" w:rsidRPr="0005791B">
              <w:rPr>
                <w:rFonts w:eastAsia="Calibri" w:cs="Arial"/>
              </w:rPr>
              <w:t xml:space="preserve">community, business, non-government and government organisations </w:t>
            </w:r>
            <w:r>
              <w:rPr>
                <w:rFonts w:eastAsia="Calibri" w:cs="Arial"/>
              </w:rPr>
              <w:t>create</w:t>
            </w:r>
            <w:r w:rsidRPr="0005791B">
              <w:rPr>
                <w:rFonts w:eastAsia="Calibri" w:cs="Arial"/>
              </w:rPr>
              <w:t xml:space="preserve"> </w:t>
            </w:r>
            <w:r w:rsidR="00AC0C41" w:rsidRPr="0005791B">
              <w:rPr>
                <w:rFonts w:eastAsia="Calibri" w:cs="Arial"/>
              </w:rPr>
              <w:t xml:space="preserve">their own disability action plans </w:t>
            </w:r>
          </w:p>
          <w:p w14:paraId="380149D2" w14:textId="0465C3B4" w:rsidR="00AC0C41" w:rsidRPr="0005791B" w:rsidRDefault="004847C1">
            <w:pPr>
              <w:pStyle w:val="ListParagraph"/>
              <w:numPr>
                <w:ilvl w:val="0"/>
                <w:numId w:val="2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AC0C41" w:rsidRPr="0005791B">
              <w:rPr>
                <w:rFonts w:eastAsia="Calibri" w:cs="Arial"/>
              </w:rPr>
              <w:t xml:space="preserve">elease </w:t>
            </w:r>
            <w:r>
              <w:rPr>
                <w:rFonts w:eastAsia="Calibri" w:cs="Arial"/>
              </w:rPr>
              <w:t>the</w:t>
            </w:r>
            <w:r w:rsidRPr="0005791B">
              <w:rPr>
                <w:rFonts w:eastAsia="Calibri" w:cs="Arial"/>
              </w:rPr>
              <w:t xml:space="preserve"> </w:t>
            </w:r>
            <w:r w:rsidR="00AC0C41" w:rsidRPr="0005791B">
              <w:rPr>
                <w:rFonts w:eastAsia="Calibri" w:cs="Arial"/>
              </w:rPr>
              <w:t xml:space="preserve">tools on </w:t>
            </w:r>
            <w:r w:rsidR="00E85AE8">
              <w:rPr>
                <w:rFonts w:eastAsia="Calibri" w:cs="Arial"/>
              </w:rPr>
              <w:t xml:space="preserve">the NT Disability Strategy </w:t>
            </w:r>
            <w:r w:rsidR="00E85AE8" w:rsidRPr="0005791B">
              <w:rPr>
                <w:rFonts w:eastAsia="Calibri" w:cs="Arial"/>
              </w:rPr>
              <w:t>web</w:t>
            </w:r>
            <w:r w:rsidR="00E85AE8">
              <w:rPr>
                <w:rFonts w:eastAsia="Calibri" w:cs="Arial"/>
              </w:rPr>
              <w:t>page</w:t>
            </w:r>
            <w:r w:rsidR="00AC0C41" w:rsidRPr="0005791B">
              <w:rPr>
                <w:rFonts w:eastAsia="Calibri" w:cs="Arial"/>
              </w:rPr>
              <w:t xml:space="preserve">. </w:t>
            </w:r>
          </w:p>
        </w:tc>
      </w:tr>
      <w:tr w:rsidR="00AC0C41" w:rsidRPr="006E5D7E" w14:paraId="4FF792DE" w14:textId="77777777" w:rsidTr="009C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0C6EFA2" w14:textId="6E6148CB" w:rsidR="00AC0C41" w:rsidRDefault="00CA5A05" w:rsidP="00B14D42">
            <w:pPr>
              <w:pStyle w:val="Heading1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Stage </w:t>
            </w:r>
            <w:r w:rsidR="00A51029">
              <w:rPr>
                <w:rFonts w:cs="Arial"/>
                <w:b/>
                <w:sz w:val="24"/>
                <w:szCs w:val="24"/>
              </w:rPr>
              <w:t>5</w:t>
            </w:r>
          </w:p>
          <w:p w14:paraId="6826BF03" w14:textId="63081EBB" w:rsidR="007D5005" w:rsidRPr="007D5005" w:rsidRDefault="007D5005" w:rsidP="007D5005"/>
        </w:tc>
        <w:tc>
          <w:tcPr>
            <w:tcW w:w="8419" w:type="dxa"/>
          </w:tcPr>
          <w:p w14:paraId="134A6A85" w14:textId="44A742FF" w:rsidR="007D5005" w:rsidRDefault="007D5005" w:rsidP="004847C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55F">
              <w:t>Actioning the Strategy</w:t>
            </w:r>
          </w:p>
          <w:p w14:paraId="5FC20E98" w14:textId="60572FE8" w:rsidR="004847C1" w:rsidRPr="002336C9" w:rsidRDefault="0048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this stage we will:</w:t>
            </w:r>
          </w:p>
          <w:p w14:paraId="06A7222A" w14:textId="22F2DEFB" w:rsidR="00AC0C41" w:rsidRPr="0007655F" w:rsidRDefault="004847C1" w:rsidP="007D5005">
            <w:pPr>
              <w:pStyle w:val="ListParagraph"/>
              <w:numPr>
                <w:ilvl w:val="0"/>
                <w:numId w:val="10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</w:rPr>
              <w:t>continue to</w:t>
            </w:r>
            <w:r w:rsidRPr="0007655F">
              <w:rPr>
                <w:rFonts w:eastAsia="Calibri" w:cs="Arial"/>
              </w:rPr>
              <w:t xml:space="preserve"> </w:t>
            </w:r>
            <w:r w:rsidR="007D5005" w:rsidRPr="0007655F">
              <w:rPr>
                <w:rFonts w:eastAsia="Calibri" w:cs="Arial"/>
              </w:rPr>
              <w:t>p</w:t>
            </w:r>
            <w:r w:rsidR="00AC0C41" w:rsidRPr="0007655F">
              <w:rPr>
                <w:rFonts w:eastAsia="Calibri" w:cs="Arial"/>
              </w:rPr>
              <w:t>romot</w:t>
            </w:r>
            <w:r w:rsidR="00771D73">
              <w:rPr>
                <w:rFonts w:eastAsia="Calibri" w:cs="Arial"/>
              </w:rPr>
              <w:t xml:space="preserve">e and </w:t>
            </w:r>
            <w:r w:rsidR="007D5005" w:rsidRPr="0007655F">
              <w:rPr>
                <w:rFonts w:eastAsia="Calibri" w:cs="Arial"/>
              </w:rPr>
              <w:t xml:space="preserve">drive the Strategy </w:t>
            </w:r>
            <w:r w:rsidR="00771D73">
              <w:rPr>
                <w:rFonts w:eastAsia="Calibri" w:cs="Arial"/>
              </w:rPr>
              <w:t xml:space="preserve">forward </w:t>
            </w:r>
            <w:r w:rsidR="007D5005" w:rsidRPr="0007655F">
              <w:rPr>
                <w:rFonts w:eastAsia="Calibri" w:cs="Arial"/>
              </w:rPr>
              <w:t>and develo</w:t>
            </w:r>
            <w:r w:rsidR="00771D73">
              <w:rPr>
                <w:rFonts w:eastAsia="Calibri" w:cs="Arial"/>
              </w:rPr>
              <w:t>p</w:t>
            </w:r>
            <w:r w:rsidR="007D5005" w:rsidRPr="0007655F">
              <w:rPr>
                <w:rFonts w:eastAsia="Calibri" w:cs="Arial"/>
              </w:rPr>
              <w:t xml:space="preserve"> </w:t>
            </w:r>
            <w:r w:rsidR="00771D73">
              <w:rPr>
                <w:rFonts w:eastAsia="Calibri" w:cs="Arial"/>
              </w:rPr>
              <w:t>the next</w:t>
            </w:r>
            <w:r w:rsidR="007D5005" w:rsidRPr="0007655F">
              <w:rPr>
                <w:rFonts w:eastAsia="Calibri" w:cs="Arial"/>
              </w:rPr>
              <w:t xml:space="preserve"> action plans</w:t>
            </w:r>
            <w:bookmarkStart w:id="0" w:name="_GoBack"/>
            <w:bookmarkEnd w:id="0"/>
          </w:p>
          <w:p w14:paraId="317AD2D9" w14:textId="6F2AD517" w:rsidR="007D5005" w:rsidRPr="007D5005" w:rsidRDefault="00771D73" w:rsidP="007D5005">
            <w:pPr>
              <w:pStyle w:val="ListParagraph"/>
              <w:numPr>
                <w:ilvl w:val="0"/>
                <w:numId w:val="10"/>
              </w:num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</w:rPr>
              <w:t>m</w:t>
            </w:r>
            <w:r w:rsidR="007D5005" w:rsidRPr="0007655F">
              <w:rPr>
                <w:rFonts w:eastAsia="Calibri" w:cs="Arial"/>
              </w:rPr>
              <w:t xml:space="preserve">onitor and </w:t>
            </w:r>
            <w:r>
              <w:rPr>
                <w:rFonts w:eastAsia="Calibri" w:cs="Arial"/>
              </w:rPr>
              <w:t>report each year on the</w:t>
            </w:r>
            <w:r w:rsidR="007D5005" w:rsidRPr="0007655F">
              <w:rPr>
                <w:rFonts w:eastAsia="Calibri" w:cs="Arial"/>
              </w:rPr>
              <w:t xml:space="preserve"> </w:t>
            </w:r>
            <w:r w:rsidR="00A76B82" w:rsidRPr="0007655F">
              <w:rPr>
                <w:rFonts w:eastAsia="Calibri" w:cs="Arial"/>
              </w:rPr>
              <w:t xml:space="preserve">progress and </w:t>
            </w:r>
            <w:r w:rsidR="007D5005" w:rsidRPr="0007655F">
              <w:rPr>
                <w:rFonts w:eastAsia="Calibri" w:cs="Arial"/>
              </w:rPr>
              <w:t>outcomes</w:t>
            </w:r>
            <w:r w:rsidR="00A76B82" w:rsidRPr="0007655F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of the Strategy </w:t>
            </w:r>
            <w:r w:rsidR="00A76B82" w:rsidRPr="0007655F">
              <w:rPr>
                <w:rFonts w:eastAsia="Calibri" w:cs="Arial"/>
              </w:rPr>
              <w:t>to the NT Disability Advisory Committee and the Minister for Disabilities</w:t>
            </w:r>
            <w:r w:rsidR="007D5005" w:rsidRPr="0007655F">
              <w:rPr>
                <w:rFonts w:eastAsia="Calibri" w:cs="Arial"/>
              </w:rPr>
              <w:t>.</w:t>
            </w:r>
            <w:r w:rsidR="007D5005">
              <w:rPr>
                <w:rFonts w:ascii="Arial" w:eastAsia="Calibri" w:hAnsi="Arial" w:cs="Arial"/>
              </w:rPr>
              <w:t xml:space="preserve"> </w:t>
            </w:r>
            <w:r w:rsidR="00A76B8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04042A64" w14:textId="77777777" w:rsidR="006E5D7E" w:rsidRPr="006E5D7E" w:rsidRDefault="006E5D7E" w:rsidP="000D30E4">
      <w:pPr>
        <w:rPr>
          <w:rFonts w:ascii="Arial" w:hAnsi="Arial" w:cs="Arial"/>
          <w:lang w:eastAsia="en-AU"/>
        </w:rPr>
      </w:pPr>
    </w:p>
    <w:sectPr w:rsidR="006E5D7E" w:rsidRPr="006E5D7E" w:rsidSect="000C6B35">
      <w:pgSz w:w="11906" w:h="16838" w:code="9"/>
      <w:pgMar w:top="284" w:right="794" w:bottom="426" w:left="794" w:header="794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218D" w16cex:dateUtc="2021-10-18T23:50:00Z"/>
  <w16cex:commentExtensible w16cex:durableId="24F720EA" w16cex:dateUtc="2021-09-23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BAC47" w16cid:durableId="2519218D"/>
  <w16cid:commentId w16cid:paraId="60374344" w16cid:durableId="25191FAC"/>
  <w16cid:commentId w16cid:paraId="185D6898" w16cid:durableId="25191FAD"/>
  <w16cid:commentId w16cid:paraId="205F0780" w16cid:durableId="24F720EA"/>
  <w16cid:commentId w16cid:paraId="74B1C22E" w16cid:durableId="25191F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53A4" w14:textId="77777777" w:rsidR="004A2DB9" w:rsidRDefault="004A2DB9" w:rsidP="006E5D7E">
      <w:pPr>
        <w:spacing w:after="0" w:line="240" w:lineRule="auto"/>
      </w:pPr>
      <w:r>
        <w:separator/>
      </w:r>
    </w:p>
  </w:endnote>
  <w:endnote w:type="continuationSeparator" w:id="0">
    <w:p w14:paraId="78A2A08D" w14:textId="77777777" w:rsidR="004A2DB9" w:rsidRDefault="004A2DB9" w:rsidP="006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BB1C2" w14:textId="77777777" w:rsidR="004A2DB9" w:rsidRDefault="004A2DB9" w:rsidP="006E5D7E">
      <w:pPr>
        <w:spacing w:after="0" w:line="240" w:lineRule="auto"/>
      </w:pPr>
      <w:r>
        <w:separator/>
      </w:r>
    </w:p>
  </w:footnote>
  <w:footnote w:type="continuationSeparator" w:id="0">
    <w:p w14:paraId="0A10F4C3" w14:textId="77777777" w:rsidR="004A2DB9" w:rsidRDefault="004A2DB9" w:rsidP="006E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B8B"/>
    <w:multiLevelType w:val="hybridMultilevel"/>
    <w:tmpl w:val="879C0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6524"/>
    <w:multiLevelType w:val="hybridMultilevel"/>
    <w:tmpl w:val="C220D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3B5D"/>
    <w:multiLevelType w:val="hybridMultilevel"/>
    <w:tmpl w:val="444A4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56E59"/>
    <w:multiLevelType w:val="hybridMultilevel"/>
    <w:tmpl w:val="1C6EE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43D7"/>
    <w:multiLevelType w:val="hybridMultilevel"/>
    <w:tmpl w:val="45AA1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F1C2B"/>
    <w:multiLevelType w:val="hybridMultilevel"/>
    <w:tmpl w:val="BAFC0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35F7"/>
    <w:multiLevelType w:val="hybridMultilevel"/>
    <w:tmpl w:val="0728F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9313F"/>
    <w:multiLevelType w:val="hybridMultilevel"/>
    <w:tmpl w:val="C2721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7437E3"/>
    <w:multiLevelType w:val="hybridMultilevel"/>
    <w:tmpl w:val="6C6E4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31BA5"/>
    <w:multiLevelType w:val="hybridMultilevel"/>
    <w:tmpl w:val="7D3E3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7E"/>
    <w:rsid w:val="0003301B"/>
    <w:rsid w:val="0005791B"/>
    <w:rsid w:val="0007655F"/>
    <w:rsid w:val="00095033"/>
    <w:rsid w:val="000970ED"/>
    <w:rsid w:val="000C55B3"/>
    <w:rsid w:val="000C6B35"/>
    <w:rsid w:val="000D30E4"/>
    <w:rsid w:val="000E45AF"/>
    <w:rsid w:val="001035F0"/>
    <w:rsid w:val="00122EE6"/>
    <w:rsid w:val="00175AAD"/>
    <w:rsid w:val="001925CC"/>
    <w:rsid w:val="001C3865"/>
    <w:rsid w:val="001D4B49"/>
    <w:rsid w:val="001E455E"/>
    <w:rsid w:val="001F1385"/>
    <w:rsid w:val="00211EA3"/>
    <w:rsid w:val="00220B40"/>
    <w:rsid w:val="00225376"/>
    <w:rsid w:val="002336C9"/>
    <w:rsid w:val="0028505A"/>
    <w:rsid w:val="00345215"/>
    <w:rsid w:val="0035689E"/>
    <w:rsid w:val="003C7A5B"/>
    <w:rsid w:val="0043133B"/>
    <w:rsid w:val="00467C9A"/>
    <w:rsid w:val="004847C1"/>
    <w:rsid w:val="004A2DB9"/>
    <w:rsid w:val="004E0549"/>
    <w:rsid w:val="00524B2F"/>
    <w:rsid w:val="005264D2"/>
    <w:rsid w:val="00544870"/>
    <w:rsid w:val="00592246"/>
    <w:rsid w:val="005A5B88"/>
    <w:rsid w:val="006A0134"/>
    <w:rsid w:val="006A1151"/>
    <w:rsid w:val="006E4755"/>
    <w:rsid w:val="006E5D7E"/>
    <w:rsid w:val="007233B5"/>
    <w:rsid w:val="007512BC"/>
    <w:rsid w:val="007662EE"/>
    <w:rsid w:val="00771D73"/>
    <w:rsid w:val="00776CA5"/>
    <w:rsid w:val="007A3355"/>
    <w:rsid w:val="007D5005"/>
    <w:rsid w:val="007D5791"/>
    <w:rsid w:val="007F6587"/>
    <w:rsid w:val="00883946"/>
    <w:rsid w:val="008B7A3D"/>
    <w:rsid w:val="008B7C0F"/>
    <w:rsid w:val="008E76BB"/>
    <w:rsid w:val="008F6FEB"/>
    <w:rsid w:val="00906BFE"/>
    <w:rsid w:val="009279E4"/>
    <w:rsid w:val="00940B94"/>
    <w:rsid w:val="009611A3"/>
    <w:rsid w:val="00973DF1"/>
    <w:rsid w:val="00977510"/>
    <w:rsid w:val="009874D7"/>
    <w:rsid w:val="009A0F4B"/>
    <w:rsid w:val="009C5CC1"/>
    <w:rsid w:val="00A1476A"/>
    <w:rsid w:val="00A27961"/>
    <w:rsid w:val="00A51029"/>
    <w:rsid w:val="00A76B82"/>
    <w:rsid w:val="00A81DB8"/>
    <w:rsid w:val="00AC0C41"/>
    <w:rsid w:val="00AD61A3"/>
    <w:rsid w:val="00B14D42"/>
    <w:rsid w:val="00B349F5"/>
    <w:rsid w:val="00B55D3D"/>
    <w:rsid w:val="00B56245"/>
    <w:rsid w:val="00BB38BC"/>
    <w:rsid w:val="00BB6DFD"/>
    <w:rsid w:val="00C73948"/>
    <w:rsid w:val="00CA5A05"/>
    <w:rsid w:val="00CB6EC8"/>
    <w:rsid w:val="00D244CE"/>
    <w:rsid w:val="00DE2125"/>
    <w:rsid w:val="00DF7B50"/>
    <w:rsid w:val="00E262DE"/>
    <w:rsid w:val="00E37EDB"/>
    <w:rsid w:val="00E44403"/>
    <w:rsid w:val="00E50421"/>
    <w:rsid w:val="00E73F4E"/>
    <w:rsid w:val="00E85AE8"/>
    <w:rsid w:val="00E901D6"/>
    <w:rsid w:val="00ED44A4"/>
    <w:rsid w:val="00ED469D"/>
    <w:rsid w:val="00ED5248"/>
    <w:rsid w:val="00EE72F7"/>
    <w:rsid w:val="00F12585"/>
    <w:rsid w:val="00F518A0"/>
    <w:rsid w:val="00F75226"/>
    <w:rsid w:val="00FC3C69"/>
    <w:rsid w:val="00FD3F26"/>
    <w:rsid w:val="00FE4A0D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9D87"/>
  <w15:chartTrackingRefBased/>
  <w15:docId w15:val="{37E2C243-EA8D-4E1E-B6A4-1D898D63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1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6E5D7E"/>
    <w:pPr>
      <w:keepNext/>
      <w:keepLines/>
      <w:spacing w:before="240" w:after="20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91B"/>
    <w:pPr>
      <w:spacing w:before="40" w:after="40" w:line="240" w:lineRule="auto"/>
      <w:outlineLvl w:val="1"/>
    </w:pPr>
    <w:rPr>
      <w:rFonts w:eastAsia="Calibri" w:cs="Arial"/>
      <w:b/>
      <w:noProof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6E5D7E"/>
    <w:pPr>
      <w:keepNext/>
      <w:keepLines/>
      <w:spacing w:before="240" w:after="200" w:line="240" w:lineRule="auto"/>
      <w:outlineLvl w:val="2"/>
    </w:pPr>
    <w:rPr>
      <w:rFonts w:ascii="Lato SemiBold" w:eastAsia="Calibri" w:hAnsi="Lato SemiBold" w:cs="Arial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E5D7E"/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E5D7E"/>
    <w:rPr>
      <w:rFonts w:ascii="Lato SemiBold" w:eastAsia="Calibri" w:hAnsi="Lato SemiBold" w:cs="Arial"/>
      <w:color w:val="000000" w:themeColor="text1"/>
      <w:sz w:val="28"/>
      <w:szCs w:val="26"/>
    </w:rPr>
  </w:style>
  <w:style w:type="paragraph" w:styleId="ListParagraph">
    <w:name w:val="List Paragraph"/>
    <w:basedOn w:val="BlockText"/>
    <w:uiPriority w:val="34"/>
    <w:qFormat/>
    <w:rsid w:val="006E5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cs="Times New Roman"/>
      <w:i w:val="0"/>
      <w:color w:val="auto"/>
    </w:rPr>
  </w:style>
  <w:style w:type="table" w:customStyle="1" w:styleId="NTGtable">
    <w:name w:val="NTG table"/>
    <w:basedOn w:val="TableGrid"/>
    <w:uiPriority w:val="99"/>
    <w:rsid w:val="006E5D7E"/>
    <w:pPr>
      <w:spacing w:before="40" w:after="40"/>
    </w:pPr>
    <w:rPr>
      <w:rFonts w:ascii="Lato" w:eastAsia="Calibri" w:hAnsi="Lato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single" w:sz="4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 SemiBold" w:hAnsi="Lato SemiBold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BlockText">
    <w:name w:val="Block Text"/>
    <w:basedOn w:val="Normal"/>
    <w:uiPriority w:val="99"/>
    <w:semiHidden/>
    <w:unhideWhenUsed/>
    <w:rsid w:val="006E5D7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6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7E"/>
  </w:style>
  <w:style w:type="paragraph" w:styleId="Footer">
    <w:name w:val="footer"/>
    <w:basedOn w:val="Normal"/>
    <w:link w:val="FooterChar"/>
    <w:uiPriority w:val="99"/>
    <w:unhideWhenUsed/>
    <w:rsid w:val="006E5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7E"/>
  </w:style>
  <w:style w:type="character" w:customStyle="1" w:styleId="Heading2Char">
    <w:name w:val="Heading 2 Char"/>
    <w:basedOn w:val="DefaultParagraphFont"/>
    <w:link w:val="Heading2"/>
    <w:uiPriority w:val="9"/>
    <w:rsid w:val="0005791B"/>
    <w:rPr>
      <w:rFonts w:ascii="Lato" w:eastAsia="Calibri" w:hAnsi="Lato" w:cs="Arial"/>
      <w:b/>
      <w:noProof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B2F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2DE"/>
    <w:pPr>
      <w:numPr>
        <w:ilvl w:val="1"/>
      </w:numPr>
    </w:pPr>
    <w:rPr>
      <w:rFonts w:eastAsiaTheme="minorEastAsia"/>
      <w:b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62DE"/>
    <w:rPr>
      <w:rFonts w:ascii="Lato" w:eastAsiaTheme="minorEastAsia" w:hAnsi="Lato"/>
      <w:b/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A51029"/>
    <w:rPr>
      <w:color w:val="0563C1"/>
      <w:u w:val="single"/>
    </w:rPr>
  </w:style>
  <w:style w:type="paragraph" w:styleId="Revision">
    <w:name w:val="Revision"/>
    <w:hidden/>
    <w:uiPriority w:val="99"/>
    <w:semiHidden/>
    <w:rsid w:val="006E4755"/>
    <w:pPr>
      <w:spacing w:after="0" w:line="240" w:lineRule="auto"/>
    </w:pPr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yoursay.nt.gov.au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fhc.nt.gov.au/nt-disability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C5EB-9733-4253-91A3-6044D82D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Melanie Barker</cp:lastModifiedBy>
  <cp:revision>2</cp:revision>
  <cp:lastPrinted>2021-07-26T06:59:00Z</cp:lastPrinted>
  <dcterms:created xsi:type="dcterms:W3CDTF">2021-10-19T08:19:00Z</dcterms:created>
  <dcterms:modified xsi:type="dcterms:W3CDTF">2021-10-19T08:19:00Z</dcterms:modified>
</cp:coreProperties>
</file>