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8607425</wp:posOffset>
            </wp:positionH>
            <wp:positionV relativeFrom="page">
              <wp:posOffset>6809740</wp:posOffset>
            </wp:positionV>
            <wp:extent cx="1571752" cy="5613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2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5F"/>
        </w:rPr>
        <w:t>1991</w:t>
      </w:r>
      <w:r>
        <w:rPr>
          <w:b/>
          <w:color w:val="1F1F5F"/>
          <w:spacing w:val="-13"/>
        </w:rPr>
        <w:t> </w:t>
      </w:r>
      <w:r>
        <w:rPr>
          <w:b/>
          <w:color w:val="1F1F5F"/>
        </w:rPr>
        <w:t>Cabinet</w:t>
      </w:r>
      <w:r>
        <w:rPr>
          <w:b/>
          <w:color w:val="1F1F5F"/>
          <w:spacing w:val="-13"/>
        </w:rPr>
        <w:t> </w:t>
      </w:r>
      <w:r>
        <w:rPr>
          <w:b/>
          <w:color w:val="1F1F5F"/>
        </w:rPr>
        <w:t>Records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before="100"/>
        <w:ind w:left="114"/>
        <w:rPr>
          <w:b/>
        </w:rPr>
      </w:pPr>
      <w:r>
        <w:rPr>
          <w:b/>
          <w:color w:val="1F1F5F"/>
        </w:rPr>
        <w:t>Records</w:t>
      </w:r>
      <w:r>
        <w:rPr>
          <w:b/>
          <w:color w:val="1F1F5F"/>
          <w:spacing w:val="-10"/>
        </w:rPr>
        <w:t> </w:t>
      </w:r>
      <w:r>
        <w:rPr>
          <w:b/>
          <w:color w:val="1F1F5F"/>
        </w:rPr>
        <w:t>exempt</w:t>
      </w:r>
      <w:r>
        <w:rPr>
          <w:b/>
          <w:color w:val="1F1F5F"/>
          <w:spacing w:val="-9"/>
        </w:rPr>
        <w:t> </w:t>
      </w:r>
      <w:r>
        <w:rPr>
          <w:b/>
          <w:color w:val="1F1F5F"/>
        </w:rPr>
        <w:t>from</w:t>
      </w:r>
      <w:r>
        <w:rPr>
          <w:b/>
          <w:color w:val="1F1F5F"/>
          <w:spacing w:val="-8"/>
        </w:rPr>
        <w:t> </w:t>
      </w:r>
      <w:r>
        <w:rPr>
          <w:b/>
          <w:color w:val="1F1F5F"/>
        </w:rPr>
        <w:t>release</w:t>
      </w:r>
      <w:r>
        <w:rPr>
          <w:b/>
          <w:color w:val="1F1F5F"/>
          <w:spacing w:val="-5"/>
        </w:rPr>
        <w:t> </w:t>
      </w:r>
      <w:r>
        <w:rPr>
          <w:b/>
          <w:color w:val="1F1F5F"/>
        </w:rPr>
        <w:t>on</w:t>
      </w:r>
      <w:r>
        <w:rPr>
          <w:b/>
          <w:color w:val="1F1F5F"/>
          <w:spacing w:val="-9"/>
        </w:rPr>
        <w:t> </w:t>
      </w:r>
      <w:r>
        <w:rPr>
          <w:b/>
          <w:color w:val="1F1F5F"/>
        </w:rPr>
        <w:t>1/1/2022</w: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7371"/>
        <w:gridCol w:w="4189"/>
      </w:tblGrid>
      <w:tr>
        <w:trPr>
          <w:trHeight w:val="921" w:hRule="atLeast"/>
        </w:trPr>
        <w:tc>
          <w:tcPr>
            <w:tcW w:w="3682" w:type="dxa"/>
            <w:shd w:val="clear" w:color="auto" w:fill="1F1F5F"/>
          </w:tcPr>
          <w:p>
            <w:pPr>
              <w:pStyle w:val="TableParagraph"/>
              <w:spacing w:before="68"/>
              <w:ind w:left="112" w:right="2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Volume, Meeting, Submission and</w:t>
            </w:r>
            <w:r>
              <w:rPr>
                <w:b/>
                <w:color w:val="FFFFFF"/>
                <w:spacing w:val="-5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Decision numbers</w:t>
            </w:r>
            <w:r>
              <w:rPr>
                <w:b/>
                <w:color w:val="FFFFFF"/>
                <w:spacing w:val="5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</w:t>
            </w:r>
          </w:p>
        </w:tc>
        <w:tc>
          <w:tcPr>
            <w:tcW w:w="7371" w:type="dxa"/>
            <w:shd w:val="clear" w:color="auto" w:fill="1F1F5F"/>
          </w:tcPr>
          <w:p>
            <w:pPr>
              <w:pStyle w:val="TableParagraph"/>
              <w:spacing w:before="68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Purpose</w:t>
            </w:r>
          </w:p>
        </w:tc>
        <w:tc>
          <w:tcPr>
            <w:tcW w:w="4189" w:type="dxa"/>
            <w:shd w:val="clear" w:color="auto" w:fill="1F1F5F"/>
          </w:tcPr>
          <w:p>
            <w:pPr>
              <w:pStyle w:val="TableParagraph"/>
              <w:spacing w:before="68"/>
              <w:ind w:left="113" w:right="4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Reason why record is exempt from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being opened on 1 January 2022 and</w:t>
            </w:r>
            <w:r>
              <w:rPr>
                <w:b/>
                <w:color w:val="FFFFFF"/>
                <w:spacing w:val="-5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review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</w:t>
            </w:r>
          </w:p>
        </w:tc>
      </w:tr>
      <w:tr>
        <w:trPr>
          <w:trHeight w:val="1800" w:hRule="atLeast"/>
        </w:trPr>
        <w:tc>
          <w:tcPr>
            <w:tcW w:w="3682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341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501</w:t>
            </w:r>
          </w:p>
          <w:p>
            <w:pPr>
              <w:pStyle w:val="TableParagraph"/>
              <w:spacing w:line="314" w:lineRule="auto" w:before="79"/>
              <w:ind w:right="7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22/1/1991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5746</w:t>
            </w:r>
          </w:p>
          <w:p>
            <w:pPr>
              <w:pStyle w:val="TableParagraph"/>
              <w:tabs>
                <w:tab w:pos="1583" w:val="left" w:leader="none"/>
              </w:tabs>
              <w:spacing w:line="261" w:lineRule="exact" w:before="0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6701</w:t>
            </w:r>
          </w:p>
        </w:tc>
        <w:tc>
          <w:tcPr>
            <w:tcW w:w="7371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before="81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ALICE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SPRINGS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PRIVATE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HOSPITAL</w:t>
            </w:r>
          </w:p>
          <w:p>
            <w:pPr>
              <w:pStyle w:val="TableParagraph"/>
              <w:spacing w:before="79"/>
              <w:ind w:right="760"/>
              <w:rPr>
                <w:sz w:val="22"/>
              </w:rPr>
            </w:pPr>
            <w:r>
              <w:rPr>
                <w:sz w:val="22"/>
              </w:rPr>
              <w:t>To agree to vary the offer for a private hospital in Alice Springs and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continue negotiations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Government.</w:t>
            </w:r>
          </w:p>
        </w:tc>
        <w:tc>
          <w:tcPr>
            <w:tcW w:w="4189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sz w:val="22"/>
              </w:rPr>
              <w:t>Commercial-in-confidence</w:t>
            </w:r>
          </w:p>
          <w:p>
            <w:pPr>
              <w:pStyle w:val="TableParagraph"/>
              <w:spacing w:before="2"/>
              <w:ind w:left="0"/>
              <w:rPr>
                <w:rFonts w:ascii="Lato Semibold"/>
                <w:b/>
                <w:sz w:val="35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  <w:tr>
        <w:trPr>
          <w:trHeight w:val="2088" w:hRule="atLeast"/>
        </w:trPr>
        <w:tc>
          <w:tcPr>
            <w:tcW w:w="3682" w:type="dxa"/>
            <w:tcBorders>
              <w:left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344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504</w:t>
            </w:r>
          </w:p>
          <w:p>
            <w:pPr>
              <w:pStyle w:val="TableParagraph"/>
              <w:spacing w:line="314" w:lineRule="auto" w:before="79"/>
              <w:ind w:right="7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15/2/1991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5774</w:t>
            </w:r>
          </w:p>
          <w:p>
            <w:pPr>
              <w:pStyle w:val="TableParagraph"/>
              <w:tabs>
                <w:tab w:pos="1583" w:val="left" w:leader="none"/>
              </w:tabs>
              <w:spacing w:line="261" w:lineRule="exact" w:before="0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6732</w:t>
            </w:r>
          </w:p>
        </w:tc>
        <w:tc>
          <w:tcPr>
            <w:tcW w:w="7371" w:type="dxa"/>
            <w:tcBorders>
              <w:left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spacing w:line="242" w:lineRule="auto" w:before="78"/>
              <w:ind w:right="20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AGREEMENT BETWEEN THE NORTHERN TERRITORY AND FRANCES</w:t>
            </w:r>
            <w:r>
              <w:rPr>
                <w:b/>
                <w:spacing w:val="-51"/>
                <w:sz w:val="22"/>
              </w:rPr>
              <w:t> </w:t>
            </w:r>
            <w:r>
              <w:rPr>
                <w:b/>
                <w:sz w:val="22"/>
              </w:rPr>
              <w:t>BAY CORPORATION PTY LTD FOR PRIVATE SECTOR INFORMATION</w:t>
            </w:r>
            <w:r>
              <w:rPr>
                <w:b/>
                <w:spacing w:val="-51"/>
                <w:sz w:val="22"/>
              </w:rPr>
              <w:t> </w:t>
            </w:r>
            <w:r>
              <w:rPr>
                <w:b/>
                <w:sz w:val="22"/>
              </w:rPr>
              <w:t>TECHNOLOGY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DEVELOPMENT</w:t>
            </w:r>
          </w:p>
          <w:p>
            <w:pPr>
              <w:pStyle w:val="TableParagraph"/>
              <w:spacing w:before="74"/>
              <w:ind w:right="325"/>
              <w:rPr>
                <w:sz w:val="22"/>
              </w:rPr>
            </w:pPr>
            <w:r>
              <w:rPr>
                <w:sz w:val="22"/>
              </w:rPr>
              <w:t>To approve the signing of an Agreement with Frances Bay Corporation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Pty Ltd, a joint venture between the Computer Power Group/IBM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Australia Limited to develop a local information technology operation in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the Northern Territory’s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Zone.</w:t>
            </w:r>
          </w:p>
        </w:tc>
        <w:tc>
          <w:tcPr>
            <w:tcW w:w="4189" w:type="dxa"/>
            <w:tcBorders>
              <w:left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sz w:val="22"/>
              </w:rPr>
              <w:t>Commercial-in-confidence</w:t>
            </w:r>
          </w:p>
          <w:p>
            <w:pPr>
              <w:pStyle w:val="TableParagraph"/>
              <w:spacing w:before="3"/>
              <w:ind w:left="0"/>
              <w:rPr>
                <w:rFonts w:ascii="Lato Semibold"/>
                <w:b/>
                <w:sz w:val="35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  <w:tr>
        <w:trPr>
          <w:trHeight w:val="1560" w:hRule="atLeast"/>
        </w:trPr>
        <w:tc>
          <w:tcPr>
            <w:tcW w:w="3682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362</w:t>
            </w:r>
          </w:p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532</w:t>
            </w:r>
          </w:p>
          <w:p>
            <w:pPr>
              <w:pStyle w:val="TableParagraph"/>
              <w:spacing w:line="276" w:lineRule="auto" w:before="39"/>
              <w:ind w:right="7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27/8/1991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  5960</w:t>
            </w:r>
          </w:p>
          <w:p>
            <w:pPr>
              <w:pStyle w:val="TableParagraph"/>
              <w:tabs>
                <w:tab w:pos="1640" w:val="left" w:leader="none"/>
              </w:tabs>
              <w:spacing w:before="3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6981</w:t>
            </w:r>
          </w:p>
        </w:tc>
        <w:tc>
          <w:tcPr>
            <w:tcW w:w="7371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before="119"/>
              <w:ind w:right="583"/>
              <w:rPr>
                <w:b/>
                <w:sz w:val="22"/>
              </w:rPr>
            </w:pPr>
            <w:r>
              <w:rPr>
                <w:b/>
                <w:sz w:val="22"/>
              </w:rPr>
              <w:t>FINANCIAL RESTRUCTURING OF THE INVESTNORTH GROUP OF</w:t>
            </w:r>
            <w:r>
              <w:rPr>
                <w:b/>
                <w:spacing w:val="-51"/>
                <w:sz w:val="22"/>
              </w:rPr>
              <w:t> </w:t>
            </w:r>
            <w:r>
              <w:rPr>
                <w:b/>
                <w:sz w:val="22"/>
              </w:rPr>
              <w:t>COMPANIES</w:t>
            </w:r>
          </w:p>
          <w:p>
            <w:pPr>
              <w:pStyle w:val="TableParagraph"/>
              <w:spacing w:before="120"/>
              <w:ind w:right="271"/>
              <w:rPr>
                <w:sz w:val="22"/>
              </w:rPr>
            </w:pPr>
            <w:r>
              <w:rPr>
                <w:sz w:val="22"/>
              </w:rPr>
              <w:t>To consider options and make recommendations for the restructuring of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the Investnorth 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Companies.</w:t>
            </w:r>
          </w:p>
        </w:tc>
        <w:tc>
          <w:tcPr>
            <w:tcW w:w="4189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confidence.</w:t>
            </w:r>
          </w:p>
          <w:p>
            <w:pPr>
              <w:pStyle w:val="TableParagraph"/>
              <w:spacing w:before="3"/>
              <w:ind w:left="0"/>
              <w:rPr>
                <w:rFonts w:ascii="Lato Semibold"/>
                <w:b/>
                <w:sz w:val="35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  <w:tr>
        <w:trPr>
          <w:trHeight w:val="1560" w:hRule="atLeast"/>
        </w:trPr>
        <w:tc>
          <w:tcPr>
            <w:tcW w:w="3682" w:type="dxa"/>
            <w:tcBorders>
              <w:left w:val="single" w:sz="4" w:space="0" w:color="1F1F5F"/>
              <w:bottom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362</w:t>
            </w:r>
          </w:p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532</w:t>
            </w:r>
          </w:p>
          <w:p>
            <w:pPr>
              <w:pStyle w:val="TableParagraph"/>
              <w:spacing w:line="276" w:lineRule="auto" w:before="39"/>
              <w:rPr>
                <w:sz w:val="22"/>
              </w:rPr>
            </w:pPr>
            <w:r>
              <w:rPr>
                <w:sz w:val="22"/>
              </w:rPr>
              <w:t>Date of decision: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27/8/1991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5961</w:t>
            </w:r>
          </w:p>
          <w:p>
            <w:pPr>
              <w:pStyle w:val="TableParagraph"/>
              <w:tabs>
                <w:tab w:pos="1583" w:val="left" w:leader="none"/>
              </w:tabs>
              <w:spacing w:before="2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6982</w:t>
            </w:r>
          </w:p>
        </w:tc>
        <w:tc>
          <w:tcPr>
            <w:tcW w:w="7371" w:type="dxa"/>
            <w:tcBorders>
              <w:left w:val="single" w:sz="4" w:space="0" w:color="1F1F5F"/>
              <w:bottom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spacing w:before="119"/>
              <w:rPr>
                <w:b/>
                <w:sz w:val="22"/>
              </w:rPr>
            </w:pPr>
            <w:r>
              <w:rPr>
                <w:b/>
                <w:sz w:val="22"/>
              </w:rPr>
              <w:t>YULARA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COMMERCIALITY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adopt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</w:tc>
        <w:tc>
          <w:tcPr>
            <w:tcW w:w="4189" w:type="dxa"/>
            <w:tcBorders>
              <w:left w:val="single" w:sz="4" w:space="0" w:color="1F1F5F"/>
              <w:bottom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confidence.</w:t>
            </w:r>
          </w:p>
          <w:p>
            <w:pPr>
              <w:pStyle w:val="TableParagraph"/>
              <w:spacing w:before="2"/>
              <w:ind w:left="0"/>
              <w:rPr>
                <w:rFonts w:ascii="Lato Semibold"/>
                <w:b/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</w:tbl>
    <w:p>
      <w:pPr>
        <w:pStyle w:val="BodyText"/>
        <w:spacing w:before="7"/>
        <w:rPr>
          <w:b/>
          <w:sz w:val="24"/>
        </w:rPr>
      </w:pPr>
      <w:r>
        <w:rPr/>
        <w:pict>
          <v:shape style="position:absolute;margin-left:39.720001pt;margin-top:15.949997pt;width:762.75pt;height:.5pt;mso-position-horizontal-relative:page;mso-position-vertical-relative:paragraph;z-index:-15728640;mso-wrap-distance-left:0;mso-wrap-distance-right:0" id="docshape2" coordorigin="794,319" coordsize="15255,10" path="m13478,319l13468,319,794,319,794,329,13468,329,13478,329,13478,319xm16049,319l13478,319,13478,329,16049,329,16049,319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6840" w:h="11910" w:orient="landscape"/>
          <w:pgMar w:footer="779" w:header="0" w:top="340" w:bottom="960" w:left="680" w:right="680"/>
          <w:pgNumType w:start="1"/>
        </w:sectPr>
      </w:pPr>
    </w:p>
    <w:p>
      <w:pPr>
        <w:spacing w:before="79"/>
        <w:ind w:left="0" w:right="109" w:firstLine="0"/>
        <w:jc w:val="right"/>
        <w:rPr>
          <w:sz w:val="22"/>
        </w:rPr>
      </w:pPr>
      <w:r>
        <w:rPr>
          <w:sz w:val="22"/>
        </w:rPr>
        <w:t>1991</w:t>
      </w:r>
      <w:r>
        <w:rPr>
          <w:spacing w:val="-2"/>
          <w:sz w:val="22"/>
        </w:rPr>
        <w:t> </w:t>
      </w:r>
      <w:r>
        <w:rPr>
          <w:sz w:val="22"/>
        </w:rPr>
        <w:t>Cabinet</w:t>
      </w:r>
      <w:r>
        <w:rPr>
          <w:spacing w:val="-3"/>
          <w:sz w:val="22"/>
        </w:rPr>
        <w:t> </w:t>
      </w:r>
      <w:r>
        <w:rPr>
          <w:sz w:val="22"/>
        </w:rPr>
        <w:t>Records</w:t>
      </w:r>
    </w:p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7371"/>
        <w:gridCol w:w="4189"/>
      </w:tblGrid>
      <w:tr>
        <w:trPr>
          <w:trHeight w:val="921" w:hRule="atLeast"/>
        </w:trPr>
        <w:tc>
          <w:tcPr>
            <w:tcW w:w="3682" w:type="dxa"/>
            <w:shd w:val="clear" w:color="auto" w:fill="1F1F5F"/>
          </w:tcPr>
          <w:p>
            <w:pPr>
              <w:pStyle w:val="TableParagraph"/>
              <w:spacing w:before="69"/>
              <w:ind w:left="112" w:right="2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Volume, Meeting, Submission and</w:t>
            </w:r>
            <w:r>
              <w:rPr>
                <w:b/>
                <w:color w:val="FFFFFF"/>
                <w:spacing w:val="-5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Decision numbers</w:t>
            </w:r>
            <w:r>
              <w:rPr>
                <w:b/>
                <w:color w:val="FFFFFF"/>
                <w:spacing w:val="5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</w:t>
            </w:r>
          </w:p>
        </w:tc>
        <w:tc>
          <w:tcPr>
            <w:tcW w:w="7371" w:type="dxa"/>
            <w:shd w:val="clear" w:color="auto" w:fill="1F1F5F"/>
          </w:tcPr>
          <w:p>
            <w:pPr>
              <w:pStyle w:val="TableParagraph"/>
              <w:spacing w:before="69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Purpose</w:t>
            </w:r>
          </w:p>
        </w:tc>
        <w:tc>
          <w:tcPr>
            <w:tcW w:w="4189" w:type="dxa"/>
            <w:shd w:val="clear" w:color="auto" w:fill="1F1F5F"/>
          </w:tcPr>
          <w:p>
            <w:pPr>
              <w:pStyle w:val="TableParagraph"/>
              <w:spacing w:before="69"/>
              <w:ind w:left="113" w:right="4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Reason why record is exempt from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being opened on 1 January 2022 and</w:t>
            </w:r>
            <w:r>
              <w:rPr>
                <w:b/>
                <w:color w:val="FFFFFF"/>
                <w:spacing w:val="-5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review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</w:t>
            </w:r>
          </w:p>
        </w:tc>
      </w:tr>
      <w:tr>
        <w:trPr>
          <w:trHeight w:val="1560" w:hRule="atLeast"/>
        </w:trPr>
        <w:tc>
          <w:tcPr>
            <w:tcW w:w="3682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line="276" w:lineRule="auto" w:before="37"/>
              <w:ind w:right="1810"/>
              <w:rPr>
                <w:sz w:val="22"/>
              </w:rPr>
            </w:pPr>
            <w:r>
              <w:rPr>
                <w:sz w:val="22"/>
              </w:rPr>
              <w:t>Volume 362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533A</w:t>
            </w:r>
          </w:p>
          <w:p>
            <w:pPr>
              <w:pStyle w:val="TableParagraph"/>
              <w:spacing w:line="276" w:lineRule="auto" w:before="2"/>
              <w:ind w:right="843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9/9/1991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5960A</w:t>
            </w:r>
          </w:p>
          <w:p>
            <w:pPr>
              <w:pStyle w:val="TableParagraph"/>
              <w:tabs>
                <w:tab w:pos="1640" w:val="left" w:leader="none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6992</w:t>
            </w:r>
          </w:p>
        </w:tc>
        <w:tc>
          <w:tcPr>
            <w:tcW w:w="7371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before="119"/>
              <w:ind w:right="366"/>
              <w:rPr>
                <w:b/>
                <w:sz w:val="22"/>
              </w:rPr>
            </w:pPr>
            <w:r>
              <w:rPr>
                <w:b/>
                <w:sz w:val="22"/>
              </w:rPr>
              <w:t>FINANCIAL RESTRUCTURING OF THE YULARA RESORT AND ALICE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SPRINGS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 DARWIN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SHERATON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HOTELS</w:t>
            </w:r>
          </w:p>
          <w:p>
            <w:pPr>
              <w:pStyle w:val="TableParagraph"/>
              <w:spacing w:before="120"/>
              <w:ind w:right="271"/>
              <w:rPr>
                <w:sz w:val="22"/>
              </w:rPr>
            </w:pPr>
            <w:r>
              <w:rPr>
                <w:sz w:val="22"/>
              </w:rPr>
              <w:t>To consider options and make recommendations for the restructuring of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the Investnorth 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Companies.</w:t>
            </w:r>
          </w:p>
        </w:tc>
        <w:tc>
          <w:tcPr>
            <w:tcW w:w="4189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confidence.</w:t>
            </w:r>
          </w:p>
          <w:p>
            <w:pPr>
              <w:pStyle w:val="TableParagraph"/>
              <w:spacing w:before="2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  <w:tr>
        <w:trPr>
          <w:trHeight w:val="1800" w:hRule="atLeast"/>
        </w:trPr>
        <w:tc>
          <w:tcPr>
            <w:tcW w:w="3682" w:type="dxa"/>
            <w:tcBorders>
              <w:left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362</w:t>
            </w:r>
          </w:p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534</w:t>
            </w:r>
          </w:p>
          <w:p>
            <w:pPr>
              <w:pStyle w:val="TableParagraph"/>
              <w:spacing w:line="312" w:lineRule="auto" w:before="82"/>
              <w:ind w:right="7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10/9/1991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  5969</w:t>
            </w:r>
          </w:p>
          <w:p>
            <w:pPr>
              <w:pStyle w:val="TableParagraph"/>
              <w:tabs>
                <w:tab w:pos="1640" w:val="left" w:leader="none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6999</w:t>
            </w:r>
          </w:p>
        </w:tc>
        <w:tc>
          <w:tcPr>
            <w:tcW w:w="7371" w:type="dxa"/>
            <w:tcBorders>
              <w:left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DALWAY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PTY LTD</w:t>
            </w:r>
          </w:p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Dalway Pty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assets.</w:t>
            </w:r>
          </w:p>
        </w:tc>
        <w:tc>
          <w:tcPr>
            <w:tcW w:w="4189" w:type="dxa"/>
            <w:tcBorders>
              <w:left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privilege.</w:t>
            </w:r>
          </w:p>
          <w:p>
            <w:pPr>
              <w:pStyle w:val="TableParagraph"/>
              <w:spacing w:before="2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  <w:tr>
        <w:trPr>
          <w:trHeight w:val="1800" w:hRule="atLeast"/>
        </w:trPr>
        <w:tc>
          <w:tcPr>
            <w:tcW w:w="3682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374</w:t>
            </w:r>
          </w:p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552</w:t>
            </w:r>
          </w:p>
          <w:p>
            <w:pPr>
              <w:pStyle w:val="TableParagraph"/>
              <w:spacing w:line="312" w:lineRule="auto" w:before="82"/>
              <w:ind w:right="588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17/12/1991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  6083</w:t>
            </w:r>
          </w:p>
          <w:p>
            <w:pPr>
              <w:pStyle w:val="TableParagraph"/>
              <w:tabs>
                <w:tab w:pos="1640" w:val="left" w:leader="none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7147</w:t>
            </w:r>
          </w:p>
        </w:tc>
        <w:tc>
          <w:tcPr>
            <w:tcW w:w="7371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spacing w:before="119"/>
              <w:rPr>
                <w:b/>
                <w:sz w:val="22"/>
              </w:rPr>
            </w:pPr>
            <w:r>
              <w:rPr>
                <w:b/>
                <w:sz w:val="22"/>
              </w:rPr>
              <w:t>DALWAY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PTY LTD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Dalway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approving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ongoing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liquidating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company.</w:t>
            </w:r>
          </w:p>
        </w:tc>
        <w:tc>
          <w:tcPr>
            <w:tcW w:w="4189" w:type="dxa"/>
            <w:tcBorders>
              <w:left w:val="single" w:sz="4" w:space="0" w:color="1F1F5F"/>
              <w:right w:val="single" w:sz="4" w:space="0" w:color="1F1F5F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confidence</w:t>
            </w:r>
          </w:p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  <w:tr>
        <w:trPr>
          <w:trHeight w:val="1800" w:hRule="atLeast"/>
        </w:trPr>
        <w:tc>
          <w:tcPr>
            <w:tcW w:w="3682" w:type="dxa"/>
            <w:tcBorders>
              <w:left w:val="single" w:sz="4" w:space="0" w:color="1F1F5F"/>
              <w:bottom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373</w:t>
            </w:r>
          </w:p>
          <w:p>
            <w:pPr>
              <w:pStyle w:val="TableParagraph"/>
              <w:spacing w:before="77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549</w:t>
            </w:r>
          </w:p>
          <w:p>
            <w:pPr>
              <w:pStyle w:val="TableParagraph"/>
              <w:spacing w:line="312" w:lineRule="auto" w:before="82"/>
              <w:ind w:right="7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3/12/1991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  6071</w:t>
            </w:r>
          </w:p>
          <w:p>
            <w:pPr>
              <w:pStyle w:val="TableParagraph"/>
              <w:tabs>
                <w:tab w:pos="1640" w:val="left" w:leader="none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  <w:tab/>
              <w:t>7128</w:t>
            </w:r>
          </w:p>
        </w:tc>
        <w:tc>
          <w:tcPr>
            <w:tcW w:w="7371" w:type="dxa"/>
            <w:tcBorders>
              <w:left w:val="single" w:sz="4" w:space="0" w:color="1F1F5F"/>
              <w:bottom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spacing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FUTURE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LAMEROO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LODGE/DARWIN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TRANSIT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CENTRE</w:t>
            </w:r>
          </w:p>
          <w:p>
            <w:pPr>
              <w:pStyle w:val="TableParagraph"/>
              <w:spacing w:before="120"/>
              <w:ind w:right="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rejection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Town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of Darwin (known as Lameroo Lodge/Darwin Transit Centre) and sale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property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 time.</w:t>
            </w:r>
          </w:p>
        </w:tc>
        <w:tc>
          <w:tcPr>
            <w:tcW w:w="4189" w:type="dxa"/>
            <w:tcBorders>
              <w:left w:val="single" w:sz="4" w:space="0" w:color="1F1F5F"/>
              <w:bottom w:val="single" w:sz="4" w:space="0" w:color="1F1F5F"/>
              <w:right w:val="single" w:sz="4" w:space="0" w:color="1F1F5F"/>
            </w:tcBorders>
            <w:shd w:val="clear" w:color="auto" w:fill="D9D9D9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Reason: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confidence</w:t>
            </w:r>
          </w:p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Access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1/1/2037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  <w:r>
        <w:rPr/>
        <w:pict>
          <v:rect style="position:absolute;margin-left:39.720001pt;margin-top:11.65002pt;width:762.6pt;height:.4799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sectPr>
      <w:pgSz w:w="16840" w:h="11910" w:orient="landscape"/>
      <w:pgMar w:header="0" w:footer="779" w:top="340" w:bottom="100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 Semibold">
    <w:altName w:val="Lato Semibold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20001pt;margin-top:545.363220pt;width:358.95pt;height:36.2pt;mso-position-horizontal-relative:page;mso-position-vertical-relative:page;z-index:-15827968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Department</w:t>
                </w:r>
                <w:r>
                  <w:rPr>
                    <w:spacing w:val="-2"/>
                    <w:sz w:val="19"/>
                  </w:rPr>
                  <w:t> </w:t>
                </w:r>
                <w:r>
                  <w:rPr>
                    <w:sz w:val="19"/>
                  </w:rPr>
                  <w:t>of</w:t>
                </w:r>
                <w:r>
                  <w:rPr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Territory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Families,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Housing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and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Communities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sz w:val="19"/>
                  </w:rPr>
                  <w:t>–</w:t>
                </w:r>
                <w:r>
                  <w:rPr>
                    <w:spacing w:val="-3"/>
                    <w:sz w:val="19"/>
                  </w:rPr>
                  <w:t> </w:t>
                </w:r>
                <w:r>
                  <w:rPr>
                    <w:sz w:val="19"/>
                  </w:rPr>
                  <w:t>Library</w:t>
                </w:r>
                <w:r>
                  <w:rPr>
                    <w:spacing w:val="-2"/>
                    <w:sz w:val="19"/>
                  </w:rPr>
                  <w:t> </w:t>
                </w:r>
                <w:r>
                  <w:rPr>
                    <w:sz w:val="19"/>
                  </w:rPr>
                  <w:t>&amp;</w:t>
                </w:r>
                <w:r>
                  <w:rPr>
                    <w:spacing w:val="-3"/>
                    <w:sz w:val="19"/>
                  </w:rPr>
                  <w:t> </w:t>
                </w:r>
                <w:r>
                  <w:rPr>
                    <w:sz w:val="19"/>
                  </w:rPr>
                  <w:t>Archives</w:t>
                </w:r>
                <w:r>
                  <w:rPr>
                    <w:spacing w:val="-4"/>
                    <w:sz w:val="19"/>
                  </w:rPr>
                  <w:t> </w:t>
                </w:r>
                <w:r>
                  <w:rPr>
                    <w:sz w:val="19"/>
                  </w:rPr>
                  <w:t>NT</w:t>
                </w:r>
                <w:r>
                  <w:rPr>
                    <w:spacing w:val="-46"/>
                    <w:sz w:val="19"/>
                  </w:rPr>
                  <w:t> </w:t>
                </w:r>
                <w:r>
                  <w:rPr>
                    <w:sz w:val="19"/>
                  </w:rPr>
                  <w:t>1</w:t>
                </w:r>
                <w:r>
                  <w:rPr>
                    <w:spacing w:val="-2"/>
                    <w:sz w:val="19"/>
                  </w:rPr>
                  <w:t> </w:t>
                </w:r>
                <w:r>
                  <w:rPr>
                    <w:sz w:val="19"/>
                  </w:rPr>
                  <w:t>January 2022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-3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9"/>
                  </w:rPr>
                  <w:t> </w:t>
                </w:r>
                <w:r>
                  <w:rPr>
                    <w:sz w:val="19"/>
                  </w:rPr>
                  <w:t>of</w:t>
                </w:r>
                <w:r>
                  <w:rPr>
                    <w:spacing w:val="-1"/>
                    <w:sz w:val="19"/>
                  </w:rPr>
                  <w:t> </w:t>
                </w:r>
                <w:r>
                  <w:rPr>
                    <w:sz w:val="1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 Semibold" w:hAnsi="Lato Semibold" w:eastAsia="Lato Semibold" w:cs="Lato Semibold"/>
      <w:sz w:val="36"/>
      <w:szCs w:val="36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14"/>
    </w:pPr>
    <w:rPr>
      <w:rFonts w:ascii="Lato Semibold" w:hAnsi="Lato Semibold" w:eastAsia="Lato Semibold" w:cs="Lato Semibold"/>
      <w:sz w:val="60"/>
      <w:szCs w:val="60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  <w:ind w:left="107"/>
    </w:pPr>
    <w:rPr>
      <w:rFonts w:ascii="Lato" w:hAnsi="Lato" w:eastAsia="Lato" w:cs="Lato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Records Exempted from Release 01-01-2022</dc:title>
  <dc:creator>Northern Territory Government</dc:creator>
  <dcterms:created xsi:type="dcterms:W3CDTF">2021-12-03T04:24:41Z</dcterms:created>
  <dcterms:modified xsi:type="dcterms:W3CDTF">2021-12-03T04:24:41Z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