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2A8051" w14:textId="36B6B8F2" w:rsidR="00886C9D" w:rsidRPr="00B23A3A" w:rsidRDefault="00DE19D2" w:rsidP="00B23A3A">
      <w:pPr>
        <w:pStyle w:val="Title"/>
        <w:jc w:val="center"/>
        <w:rPr>
          <w:sz w:val="56"/>
          <w:szCs w:val="56"/>
        </w:rPr>
      </w:pPr>
      <w:sdt>
        <w:sdtPr>
          <w:rPr>
            <w:rStyle w:val="TitleChar"/>
            <w:sz w:val="56"/>
            <w:szCs w:val="56"/>
          </w:rPr>
          <w:alias w:val="Title"/>
          <w:tag w:val="Title"/>
          <w:id w:val="-509987125"/>
          <w:lock w:val="sdtLocked"/>
          <w:placeholder>
            <w:docPart w:val="CDA3C11746714F5E99F83139C1BBFEAB"/>
          </w:placeholder>
          <w:dataBinding w:prefixMappings="xmlns:ns0='http://purl.org/dc/elements/1.1/' xmlns:ns1='http://schemas.openxmlformats.org/package/2006/metadata/core-properties' " w:xpath="/ns1:coreProperties[1]/ns0:title[1]" w:storeItemID="{6C3C8BC8-F283-45AE-878A-BAB7291924A1}"/>
          <w:text w:multiLine="1"/>
        </w:sdtPr>
        <w:sdtEndPr>
          <w:rPr>
            <w:rStyle w:val="TitleChar"/>
          </w:rPr>
        </w:sdtEndPr>
        <w:sdtContent>
          <w:r w:rsidR="00316FA5" w:rsidRPr="00B23A3A">
            <w:rPr>
              <w:rStyle w:val="TitleChar"/>
              <w:sz w:val="56"/>
              <w:szCs w:val="56"/>
            </w:rPr>
            <w:t>T</w:t>
          </w:r>
          <w:r w:rsidR="00FB41EF" w:rsidRPr="00B23A3A">
            <w:rPr>
              <w:rStyle w:val="TitleChar"/>
              <w:sz w:val="56"/>
              <w:szCs w:val="56"/>
            </w:rPr>
            <w:t xml:space="preserve">erritory </w:t>
          </w:r>
          <w:r w:rsidR="00316FA5" w:rsidRPr="00B23A3A">
            <w:rPr>
              <w:rStyle w:val="TitleChar"/>
              <w:sz w:val="56"/>
              <w:szCs w:val="56"/>
            </w:rPr>
            <w:t>S</w:t>
          </w:r>
          <w:r w:rsidR="00FB41EF" w:rsidRPr="00B23A3A">
            <w:rPr>
              <w:rStyle w:val="TitleChar"/>
              <w:sz w:val="56"/>
              <w:szCs w:val="56"/>
            </w:rPr>
            <w:t xml:space="preserve">ports </w:t>
          </w:r>
          <w:r w:rsidR="00316FA5" w:rsidRPr="00B23A3A">
            <w:rPr>
              <w:rStyle w:val="TitleChar"/>
              <w:sz w:val="56"/>
              <w:szCs w:val="56"/>
            </w:rPr>
            <w:t>A</w:t>
          </w:r>
          <w:r w:rsidR="00B23A3A" w:rsidRPr="00B23A3A">
            <w:rPr>
              <w:rStyle w:val="TitleChar"/>
              <w:sz w:val="56"/>
              <w:szCs w:val="56"/>
            </w:rPr>
            <w:t>cademy</w:t>
          </w:r>
          <w:r w:rsidR="002E00BC" w:rsidRPr="00B23A3A">
            <w:rPr>
              <w:rStyle w:val="TitleChar"/>
              <w:sz w:val="56"/>
              <w:szCs w:val="56"/>
            </w:rPr>
            <w:t xml:space="preserve"> </w:t>
          </w:r>
          <w:r w:rsidR="00B23A3A" w:rsidRPr="00B23A3A">
            <w:rPr>
              <w:rStyle w:val="TitleChar"/>
              <w:sz w:val="56"/>
              <w:szCs w:val="56"/>
            </w:rPr>
            <w:br/>
          </w:r>
          <w:r w:rsidR="001C49D7" w:rsidRPr="00B23A3A">
            <w:rPr>
              <w:rStyle w:val="TitleChar"/>
              <w:sz w:val="56"/>
              <w:szCs w:val="56"/>
            </w:rPr>
            <w:t>Officiating Development Grants</w:t>
          </w:r>
          <w:r w:rsidR="00D97E88" w:rsidRPr="00B23A3A">
            <w:rPr>
              <w:rStyle w:val="TitleChar"/>
              <w:sz w:val="56"/>
              <w:szCs w:val="56"/>
            </w:rPr>
            <w:t xml:space="preserve"> 202</w:t>
          </w:r>
          <w:r w:rsidR="00B37311" w:rsidRPr="00B23A3A">
            <w:rPr>
              <w:rStyle w:val="TitleChar"/>
              <w:sz w:val="56"/>
              <w:szCs w:val="56"/>
            </w:rPr>
            <w:t>1</w:t>
          </w:r>
          <w:r w:rsidR="00D97E88" w:rsidRPr="00B23A3A">
            <w:rPr>
              <w:rStyle w:val="TitleChar"/>
              <w:sz w:val="56"/>
              <w:szCs w:val="56"/>
            </w:rPr>
            <w:t>-202</w:t>
          </w:r>
          <w:r w:rsidR="00B37311" w:rsidRPr="00B23A3A">
            <w:rPr>
              <w:rStyle w:val="TitleChar"/>
              <w:sz w:val="56"/>
              <w:szCs w:val="56"/>
            </w:rPr>
            <w:t>2</w:t>
          </w:r>
        </w:sdtContent>
      </w:sdt>
    </w:p>
    <w:p w14:paraId="15897181" w14:textId="4DDBCE7A" w:rsidR="007761D8" w:rsidRDefault="00DE19D2" w:rsidP="00B23A3A">
      <w:pPr>
        <w:jc w:val="center"/>
      </w:pPr>
      <w:r>
        <w:rPr>
          <w:noProof/>
        </w:rPr>
        <w:pict w14:anchorId="15F75D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1.7pt;margin-top:8.8pt;width:441.75pt;height:589.8pt;z-index:251660288;mso-position-horizontal-relative:text;mso-position-vertical-relative:text;mso-width-relative:page;mso-height-relative:page">
            <v:imagedata r:id="rId9" o:title="Pic 3"/>
          </v:shape>
        </w:pict>
      </w:r>
    </w:p>
    <w:tbl>
      <w:tblPr>
        <w:tblStyle w:val="NTGtable1"/>
        <w:tblW w:w="10348" w:type="dxa"/>
        <w:tblLook w:val="0480" w:firstRow="0" w:lastRow="0" w:firstColumn="1" w:lastColumn="0" w:noHBand="0" w:noVBand="1"/>
        <w:tblCaption w:val="Information about the document"/>
        <w:tblDescription w:val="Document title is NTIS Officiating Development Grants 2020-2021&#10;Contact details are (08) 8922 6841 or NTIS.CoachAndOfficial@nt.gov.au&#10;Approved by Ian Ford/Brenton Toy&#10;Date approved 12 August 2020&#10;Document review Annually&#10;TRM number SR2020/0067-0001~0002&#10;"/>
      </w:tblPr>
      <w:tblGrid>
        <w:gridCol w:w="2410"/>
        <w:gridCol w:w="7938"/>
      </w:tblGrid>
      <w:tr w:rsidR="003223FE" w14:paraId="20D5DA49" w14:textId="77777777" w:rsidTr="000D6FA4">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54D41FAE" w14:textId="35A71F3E" w:rsidR="00E757FF" w:rsidRPr="00DD64C2" w:rsidRDefault="00E757FF" w:rsidP="00885590">
            <w:pPr>
              <w:sectPr w:rsidR="00E757FF" w:rsidRPr="00DD64C2" w:rsidSect="00E1134B">
                <w:headerReference w:type="default" r:id="rId10"/>
                <w:footerReference w:type="default" r:id="rId11"/>
                <w:headerReference w:type="first" r:id="rId12"/>
                <w:footerReference w:type="first" r:id="rId13"/>
                <w:pgSz w:w="11906" w:h="16838" w:code="9"/>
                <w:pgMar w:top="794" w:right="566" w:bottom="794" w:left="284" w:header="794" w:footer="794" w:gutter="0"/>
                <w:cols w:space="708"/>
                <w:titlePg/>
                <w:docGrid w:linePitch="360"/>
              </w:sectPr>
            </w:pPr>
          </w:p>
          <w:p w14:paraId="68D02A6E" w14:textId="77777777" w:rsidR="003223FE" w:rsidRPr="000D6FA4" w:rsidRDefault="003223FE" w:rsidP="00200069">
            <w:pPr>
              <w:rPr>
                <w:b/>
              </w:rPr>
            </w:pPr>
            <w:r w:rsidRPr="000D6FA4">
              <w:rPr>
                <w:b/>
              </w:rPr>
              <w:lastRenderedPageBreak/>
              <w:t>Document title</w:t>
            </w:r>
          </w:p>
        </w:tc>
        <w:tc>
          <w:tcPr>
            <w:tcW w:w="7938" w:type="dxa"/>
          </w:tcPr>
          <w:p w14:paraId="14F89E19" w14:textId="73F77601" w:rsidR="003223FE" w:rsidRPr="00200069" w:rsidRDefault="00316FA5" w:rsidP="00316FA5">
            <w:pPr>
              <w:cnfStyle w:val="000000100000" w:firstRow="0" w:lastRow="0" w:firstColumn="0" w:lastColumn="0" w:oddVBand="0" w:evenVBand="0" w:oddHBand="1" w:evenHBand="0" w:firstRowFirstColumn="0" w:firstRowLastColumn="0" w:lastRowFirstColumn="0" w:lastRowLastColumn="0"/>
            </w:pPr>
            <w:r w:rsidRPr="00EF2866">
              <w:t>T</w:t>
            </w:r>
            <w:r w:rsidR="00B23A3A">
              <w:t xml:space="preserve">erritory </w:t>
            </w:r>
            <w:r w:rsidRPr="00EF2866">
              <w:t>S</w:t>
            </w:r>
            <w:r w:rsidR="00B23A3A">
              <w:t xml:space="preserve">ports </w:t>
            </w:r>
            <w:r w:rsidRPr="00EF2866">
              <w:t>A</w:t>
            </w:r>
            <w:r w:rsidR="00B23A3A">
              <w:t>cademy</w:t>
            </w:r>
            <w:r w:rsidR="00D97E88">
              <w:t xml:space="preserve"> Officiating Development Grants 202</w:t>
            </w:r>
            <w:r>
              <w:t>1</w:t>
            </w:r>
            <w:r w:rsidR="00D97E88">
              <w:t>-202</w:t>
            </w:r>
            <w:r>
              <w:t>2</w:t>
            </w:r>
          </w:p>
        </w:tc>
      </w:tr>
      <w:tr w:rsidR="003223FE" w14:paraId="0942630F" w14:textId="77777777" w:rsidTr="000D6FA4">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4723D4A5" w14:textId="77777777" w:rsidR="003223FE" w:rsidRPr="000D6FA4" w:rsidRDefault="003223FE" w:rsidP="00200069">
            <w:pPr>
              <w:rPr>
                <w:b/>
              </w:rPr>
            </w:pPr>
            <w:r w:rsidRPr="000D6FA4">
              <w:rPr>
                <w:b/>
              </w:rPr>
              <w:t>Contact details</w:t>
            </w:r>
          </w:p>
        </w:tc>
        <w:tc>
          <w:tcPr>
            <w:tcW w:w="7938" w:type="dxa"/>
          </w:tcPr>
          <w:p w14:paraId="44A1ABA3" w14:textId="465AF9DC" w:rsidR="003223FE" w:rsidRPr="00200069" w:rsidRDefault="00617933" w:rsidP="00B23A3A">
            <w:pPr>
              <w:cnfStyle w:val="000000010000" w:firstRow="0" w:lastRow="0" w:firstColumn="0" w:lastColumn="0" w:oddVBand="0" w:evenVBand="0" w:oddHBand="0" w:evenHBand="1" w:firstRowFirstColumn="0" w:firstRowLastColumn="0" w:lastRowFirstColumn="0" w:lastRowLastColumn="0"/>
            </w:pPr>
            <w:r>
              <w:t xml:space="preserve">(08) 8922 6841 or </w:t>
            </w:r>
            <w:r w:rsidR="00B23A3A">
              <w:t>TSA.WorkforceDevelopment</w:t>
            </w:r>
            <w:r>
              <w:t>@nt.gov.au</w:t>
            </w:r>
          </w:p>
        </w:tc>
      </w:tr>
      <w:tr w:rsidR="003223FE" w14:paraId="25D1A1C4" w14:textId="77777777" w:rsidTr="000D6FA4">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52DEFDEE" w14:textId="77777777" w:rsidR="003223FE" w:rsidRPr="000D6FA4" w:rsidRDefault="003223FE" w:rsidP="00200069">
            <w:pPr>
              <w:rPr>
                <w:b/>
              </w:rPr>
            </w:pPr>
            <w:r w:rsidRPr="000D6FA4">
              <w:rPr>
                <w:b/>
              </w:rPr>
              <w:t>Approved by</w:t>
            </w:r>
          </w:p>
        </w:tc>
        <w:tc>
          <w:tcPr>
            <w:tcW w:w="7938" w:type="dxa"/>
          </w:tcPr>
          <w:p w14:paraId="4FC0783D" w14:textId="3BEB6180" w:rsidR="003223FE" w:rsidRPr="00200069" w:rsidRDefault="00401911" w:rsidP="00200069">
            <w:pPr>
              <w:cnfStyle w:val="000000100000" w:firstRow="0" w:lastRow="0" w:firstColumn="0" w:lastColumn="0" w:oddVBand="0" w:evenVBand="0" w:oddHBand="1" w:evenHBand="0" w:firstRowFirstColumn="0" w:firstRowLastColumn="0" w:lastRowFirstColumn="0" w:lastRowLastColumn="0"/>
            </w:pPr>
            <w:r>
              <w:t>Ian Ford</w:t>
            </w:r>
            <w:r w:rsidR="00D82C0B">
              <w:t>/Brenton Toy</w:t>
            </w:r>
          </w:p>
        </w:tc>
      </w:tr>
      <w:tr w:rsidR="003223FE" w14:paraId="78425995" w14:textId="77777777" w:rsidTr="000D6FA4">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76379B5D" w14:textId="77777777" w:rsidR="003223FE" w:rsidRPr="000D6FA4" w:rsidRDefault="003223FE" w:rsidP="00200069">
            <w:pPr>
              <w:rPr>
                <w:b/>
              </w:rPr>
            </w:pPr>
            <w:r w:rsidRPr="000D6FA4">
              <w:rPr>
                <w:b/>
              </w:rPr>
              <w:t>Date approved</w:t>
            </w:r>
          </w:p>
        </w:tc>
        <w:tc>
          <w:tcPr>
            <w:tcW w:w="7938" w:type="dxa"/>
          </w:tcPr>
          <w:p w14:paraId="4E5043B5" w14:textId="2B3047A9" w:rsidR="003223FE" w:rsidRPr="00200069" w:rsidRDefault="003223FE" w:rsidP="00316FA5">
            <w:pPr>
              <w:cnfStyle w:val="000000010000" w:firstRow="0" w:lastRow="0" w:firstColumn="0" w:lastColumn="0" w:oddVBand="0" w:evenVBand="0" w:oddHBand="0" w:evenHBand="1" w:firstRowFirstColumn="0" w:firstRowLastColumn="0" w:lastRowFirstColumn="0" w:lastRowLastColumn="0"/>
            </w:pPr>
          </w:p>
        </w:tc>
      </w:tr>
      <w:tr w:rsidR="003223FE" w14:paraId="1782E6A5" w14:textId="77777777" w:rsidTr="000D6FA4">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24739960" w14:textId="77777777" w:rsidR="003223FE" w:rsidRPr="000D6FA4" w:rsidRDefault="003223FE" w:rsidP="00200069">
            <w:pPr>
              <w:rPr>
                <w:b/>
              </w:rPr>
            </w:pPr>
            <w:r w:rsidRPr="000D6FA4">
              <w:rPr>
                <w:b/>
              </w:rPr>
              <w:t>Document review</w:t>
            </w:r>
          </w:p>
        </w:tc>
        <w:tc>
          <w:tcPr>
            <w:tcW w:w="7938" w:type="dxa"/>
          </w:tcPr>
          <w:p w14:paraId="01CFAF40" w14:textId="5989D4CF" w:rsidR="003223FE" w:rsidRPr="00200069" w:rsidRDefault="00BF5345" w:rsidP="001C49D7">
            <w:pPr>
              <w:cnfStyle w:val="000000100000" w:firstRow="0" w:lastRow="0" w:firstColumn="0" w:lastColumn="0" w:oddVBand="0" w:evenVBand="0" w:oddHBand="1" w:evenHBand="0" w:firstRowFirstColumn="0" w:firstRowLastColumn="0" w:lastRowFirstColumn="0" w:lastRowLastColumn="0"/>
            </w:pPr>
            <w:r w:rsidRPr="00200069">
              <w:t>Annually</w:t>
            </w:r>
          </w:p>
        </w:tc>
      </w:tr>
      <w:tr w:rsidR="001E1982" w14:paraId="0D2EA0AA" w14:textId="77777777" w:rsidTr="000D6FA4">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13D70ADC" w14:textId="75AE3A52" w:rsidR="001E1982" w:rsidRPr="000D6FA4" w:rsidRDefault="001E1982" w:rsidP="00200069">
            <w:pPr>
              <w:rPr>
                <w:b/>
              </w:rPr>
            </w:pPr>
            <w:r w:rsidRPr="000D6FA4">
              <w:rPr>
                <w:b/>
              </w:rPr>
              <w:t>TRM number</w:t>
            </w:r>
          </w:p>
        </w:tc>
        <w:tc>
          <w:tcPr>
            <w:tcW w:w="7938" w:type="dxa"/>
          </w:tcPr>
          <w:p w14:paraId="3BC845E8" w14:textId="383D03AD" w:rsidR="001E1982" w:rsidRPr="00200069" w:rsidRDefault="00C92C6C" w:rsidP="00C92C6C">
            <w:pPr>
              <w:cnfStyle w:val="000000010000" w:firstRow="0" w:lastRow="0" w:firstColumn="0" w:lastColumn="0" w:oddVBand="0" w:evenVBand="0" w:oddHBand="0" w:evenHBand="1" w:firstRowFirstColumn="0" w:firstRowLastColumn="0" w:lastRowFirstColumn="0" w:lastRowLastColumn="0"/>
            </w:pPr>
            <w:r>
              <w:t>SR2021</w:t>
            </w:r>
            <w:r w:rsidR="00016BFE" w:rsidRPr="00016BFE">
              <w:t>/00</w:t>
            </w:r>
            <w:r>
              <w:t>50</w:t>
            </w:r>
            <w:r w:rsidR="00B23A3A">
              <w:t>-0001</w:t>
            </w:r>
          </w:p>
        </w:tc>
      </w:tr>
    </w:tbl>
    <w:p w14:paraId="50D642E5" w14:textId="6EA0F777" w:rsidR="003223FE" w:rsidRDefault="003223FE" w:rsidP="00702D61"/>
    <w:tbl>
      <w:tblPr>
        <w:tblStyle w:val="NTGtable1"/>
        <w:tblW w:w="10341" w:type="dxa"/>
        <w:tblLayout w:type="fixed"/>
        <w:tblLook w:val="0120" w:firstRow="1" w:lastRow="0" w:firstColumn="0" w:lastColumn="1" w:noHBand="0" w:noVBand="0"/>
        <w:tblCaption w:val="Details of document version changes"/>
        <w:tblDescription w:val="Version Date Author Changes made&#10;1.0 20/07/20 Graham Glassford Inclusion of academies grant category&#10;2.0 07/08/20 Graham Glassford Wording change in 6.1 and 6.2, deletion of application checklist, addition of budget information required&#10;3.0 10/09/20 Jessica Tapp Communications quality assurance process&#10;"/>
      </w:tblPr>
      <w:tblGrid>
        <w:gridCol w:w="1128"/>
        <w:gridCol w:w="2268"/>
        <w:gridCol w:w="2551"/>
        <w:gridCol w:w="4394"/>
      </w:tblGrid>
      <w:tr w:rsidR="003223FE" w:rsidRPr="00E87DE1" w14:paraId="48217476" w14:textId="77777777" w:rsidTr="00384AD4">
        <w:trPr>
          <w:cnfStyle w:val="100000000000" w:firstRow="1" w:lastRow="0" w:firstColumn="0" w:lastColumn="0" w:oddVBand="0" w:evenVBand="0" w:oddHBand="0"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128" w:type="dxa"/>
          </w:tcPr>
          <w:p w14:paraId="46D11A51" w14:textId="77777777" w:rsidR="003223FE" w:rsidRPr="00200069" w:rsidRDefault="003223FE" w:rsidP="00200069">
            <w:r w:rsidRPr="00200069">
              <w:t>Version</w:t>
            </w:r>
          </w:p>
        </w:tc>
        <w:tc>
          <w:tcPr>
            <w:cnfStyle w:val="000001000000" w:firstRow="0" w:lastRow="0" w:firstColumn="0" w:lastColumn="0" w:oddVBand="0" w:evenVBand="1" w:oddHBand="0" w:evenHBand="0" w:firstRowFirstColumn="0" w:firstRowLastColumn="0" w:lastRowFirstColumn="0" w:lastRowLastColumn="0"/>
            <w:tcW w:w="2268" w:type="dxa"/>
          </w:tcPr>
          <w:p w14:paraId="5EEB6812" w14:textId="61B6F9A9" w:rsidR="003223FE" w:rsidRPr="00200069" w:rsidRDefault="003223FE" w:rsidP="00200069">
            <w:r w:rsidRPr="00200069">
              <w:t>Date</w:t>
            </w:r>
          </w:p>
        </w:tc>
        <w:tc>
          <w:tcPr>
            <w:cnfStyle w:val="000010000000" w:firstRow="0" w:lastRow="0" w:firstColumn="0" w:lastColumn="0" w:oddVBand="1" w:evenVBand="0" w:oddHBand="0" w:evenHBand="0" w:firstRowFirstColumn="0" w:firstRowLastColumn="0" w:lastRowFirstColumn="0" w:lastRowLastColumn="0"/>
            <w:tcW w:w="2551" w:type="dxa"/>
          </w:tcPr>
          <w:p w14:paraId="080461CB" w14:textId="4001CE56" w:rsidR="003223FE" w:rsidRPr="00200069" w:rsidRDefault="003223FE" w:rsidP="00200069">
            <w:r w:rsidRPr="00200069">
              <w:t>Author</w:t>
            </w:r>
          </w:p>
        </w:tc>
        <w:tc>
          <w:tcPr>
            <w:cnfStyle w:val="000100001000" w:firstRow="0" w:lastRow="0" w:firstColumn="0" w:lastColumn="1" w:oddVBand="0" w:evenVBand="0" w:oddHBand="0" w:evenHBand="0" w:firstRowFirstColumn="0" w:firstRowLastColumn="1" w:lastRowFirstColumn="0" w:lastRowLastColumn="0"/>
            <w:tcW w:w="4394" w:type="dxa"/>
          </w:tcPr>
          <w:p w14:paraId="2B2867C3" w14:textId="77777777" w:rsidR="003223FE" w:rsidRPr="00200069" w:rsidRDefault="003223FE" w:rsidP="00200069">
            <w:r w:rsidRPr="00200069">
              <w:t>Changes made</w:t>
            </w:r>
          </w:p>
        </w:tc>
      </w:tr>
      <w:tr w:rsidR="003223FE" w:rsidRPr="00E87DE1" w14:paraId="0DCAF19A" w14:textId="77777777" w:rsidTr="00384AD4">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128" w:type="dxa"/>
          </w:tcPr>
          <w:p w14:paraId="467DBDCA" w14:textId="77777777" w:rsidR="003223FE" w:rsidRPr="00200069" w:rsidRDefault="001C49D7" w:rsidP="00200069">
            <w:r>
              <w:t>1.0</w:t>
            </w:r>
          </w:p>
        </w:tc>
        <w:tc>
          <w:tcPr>
            <w:cnfStyle w:val="000001000000" w:firstRow="0" w:lastRow="0" w:firstColumn="0" w:lastColumn="0" w:oddVBand="0" w:evenVBand="1" w:oddHBand="0" w:evenHBand="0" w:firstRowFirstColumn="0" w:firstRowLastColumn="0" w:lastRowFirstColumn="0" w:lastRowLastColumn="0"/>
            <w:tcW w:w="2268" w:type="dxa"/>
          </w:tcPr>
          <w:p w14:paraId="60E6CFF0" w14:textId="1113C2F4" w:rsidR="003223FE" w:rsidRPr="00200069" w:rsidRDefault="00EF2866" w:rsidP="00316FA5">
            <w:r>
              <w:t>15</w:t>
            </w:r>
            <w:r w:rsidR="001C49D7">
              <w:t>/</w:t>
            </w:r>
            <w:r w:rsidR="00FF3D30">
              <w:t>0</w:t>
            </w:r>
            <w:r w:rsidR="001C49D7">
              <w:t>7/2</w:t>
            </w:r>
            <w:r w:rsidR="00316FA5">
              <w:t>1</w:t>
            </w:r>
          </w:p>
        </w:tc>
        <w:tc>
          <w:tcPr>
            <w:cnfStyle w:val="000010000000" w:firstRow="0" w:lastRow="0" w:firstColumn="0" w:lastColumn="0" w:oddVBand="1" w:evenVBand="0" w:oddHBand="0" w:evenHBand="0" w:firstRowFirstColumn="0" w:firstRowLastColumn="0" w:lastRowFirstColumn="0" w:lastRowLastColumn="0"/>
            <w:tcW w:w="2551" w:type="dxa"/>
          </w:tcPr>
          <w:p w14:paraId="11C41710" w14:textId="01E750CF" w:rsidR="003223FE" w:rsidRPr="00200069" w:rsidRDefault="001C49D7" w:rsidP="00200069">
            <w:r>
              <w:t>Graham Glassford</w:t>
            </w:r>
          </w:p>
        </w:tc>
        <w:tc>
          <w:tcPr>
            <w:cnfStyle w:val="000100000000" w:firstRow="0" w:lastRow="0" w:firstColumn="0" w:lastColumn="1" w:oddVBand="0" w:evenVBand="0" w:oddHBand="0" w:evenHBand="0" w:firstRowFirstColumn="0" w:firstRowLastColumn="0" w:lastRowFirstColumn="0" w:lastRowLastColumn="0"/>
            <w:tcW w:w="4394" w:type="dxa"/>
          </w:tcPr>
          <w:p w14:paraId="598F47AC" w14:textId="18DE2D9A" w:rsidR="00C92C6C" w:rsidRDefault="00C92C6C" w:rsidP="001C49D7">
            <w:r>
              <w:t xml:space="preserve">Standardised </w:t>
            </w:r>
            <w:r w:rsidR="00B23A3A">
              <w:t>acquittal date</w:t>
            </w:r>
            <w:r w:rsidR="00AD0AC0">
              <w:t xml:space="preserve"> (2)</w:t>
            </w:r>
          </w:p>
          <w:p w14:paraId="2AB5715E" w14:textId="137A824D" w:rsidR="00B23A3A" w:rsidRPr="00200069" w:rsidRDefault="00B23A3A" w:rsidP="001C49D7">
            <w:r>
              <w:t>Deleted clause of PSB’s not being allowed to apply for a similar category while having an unacquitted grant.</w:t>
            </w:r>
            <w:r w:rsidR="00AD0AC0">
              <w:t xml:space="preserve"> (6.1 &amp; 6.2)</w:t>
            </w:r>
          </w:p>
        </w:tc>
      </w:tr>
    </w:tbl>
    <w:p w14:paraId="01F09882" w14:textId="0A978230" w:rsidR="003223FE" w:rsidRDefault="003223FE" w:rsidP="00702D61"/>
    <w:tbl>
      <w:tblPr>
        <w:tblStyle w:val="NTGtable1"/>
        <w:tblW w:w="10341" w:type="dxa"/>
        <w:tblLayout w:type="fixed"/>
        <w:tblLook w:val="0120" w:firstRow="1" w:lastRow="0" w:firstColumn="0" w:lastColumn="1" w:noHBand="0" w:noVBand="0"/>
        <w:tblCaption w:val="Acronyms used in this document"/>
        <w:tblDescription w:val="Acronyms Full form&#10;NSO National Sporting Organisation recognised by Sport Australia&#10;NT Northern Territory&#10;NTG Northern Territory Government&#10;NTIS Northern Territory Institute of Sport&#10;OD Officiating Development grant&#10;PSB Peak Sporting Body recognised by the NTG&#10;"/>
      </w:tblPr>
      <w:tblGrid>
        <w:gridCol w:w="1979"/>
        <w:gridCol w:w="8362"/>
      </w:tblGrid>
      <w:tr w:rsidR="003223FE" w:rsidRPr="00E87DE1" w14:paraId="0AFBD50D" w14:textId="77777777" w:rsidTr="00384AD4">
        <w:trPr>
          <w:cnfStyle w:val="100000000000" w:firstRow="1" w:lastRow="0" w:firstColumn="0" w:lastColumn="0" w:oddVBand="0" w:evenVBand="0" w:oddHBand="0"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06177325" w14:textId="77777777" w:rsidR="003223FE" w:rsidRPr="00200069" w:rsidRDefault="003223FE" w:rsidP="00200069">
            <w:r w:rsidRPr="00200069">
              <w:t>Acronyms</w:t>
            </w:r>
          </w:p>
        </w:tc>
        <w:tc>
          <w:tcPr>
            <w:cnfStyle w:val="000100001000" w:firstRow="0" w:lastRow="0" w:firstColumn="0" w:lastColumn="1" w:oddVBand="0" w:evenVBand="0" w:oddHBand="0" w:evenHBand="0" w:firstRowFirstColumn="0" w:firstRowLastColumn="1" w:lastRowFirstColumn="0" w:lastRowLastColumn="0"/>
            <w:tcW w:w="8362" w:type="dxa"/>
          </w:tcPr>
          <w:p w14:paraId="4CA90399" w14:textId="3B098095" w:rsidR="003223FE" w:rsidRPr="00200069" w:rsidRDefault="003223FE" w:rsidP="00200069">
            <w:r w:rsidRPr="00200069">
              <w:t>Full form</w:t>
            </w:r>
          </w:p>
        </w:tc>
      </w:tr>
      <w:tr w:rsidR="003223FE" w:rsidRPr="001C0175" w14:paraId="1FD9D8A2" w14:textId="77777777" w:rsidTr="00384AD4">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Borders>
              <w:bottom w:val="nil"/>
            </w:tcBorders>
          </w:tcPr>
          <w:p w14:paraId="7A28FB0F" w14:textId="77777777" w:rsidR="003223FE" w:rsidRPr="001C0175" w:rsidRDefault="001C0175" w:rsidP="00200069">
            <w:pPr>
              <w:rPr>
                <w:rFonts w:asciiTheme="minorHAnsi" w:hAnsiTheme="minorHAnsi"/>
              </w:rPr>
            </w:pPr>
            <w:r w:rsidRPr="001C0175">
              <w:rPr>
                <w:rFonts w:asciiTheme="minorHAnsi" w:hAnsiTheme="minorHAnsi"/>
              </w:rPr>
              <w:t>NSO</w:t>
            </w:r>
          </w:p>
        </w:tc>
        <w:tc>
          <w:tcPr>
            <w:cnfStyle w:val="000100000000" w:firstRow="0" w:lastRow="0" w:firstColumn="0" w:lastColumn="1" w:oddVBand="0" w:evenVBand="0" w:oddHBand="0" w:evenHBand="0" w:firstRowFirstColumn="0" w:firstRowLastColumn="0" w:lastRowFirstColumn="0" w:lastRowLastColumn="0"/>
            <w:tcW w:w="8362" w:type="dxa"/>
            <w:tcBorders>
              <w:bottom w:val="nil"/>
            </w:tcBorders>
          </w:tcPr>
          <w:p w14:paraId="11345627" w14:textId="00DAB11D" w:rsidR="003223FE" w:rsidRPr="001C0175" w:rsidRDefault="001C0175" w:rsidP="001C0175">
            <w:pPr>
              <w:rPr>
                <w:rFonts w:asciiTheme="minorHAnsi" w:hAnsiTheme="minorHAnsi"/>
              </w:rPr>
            </w:pPr>
            <w:r w:rsidRPr="001C0175">
              <w:rPr>
                <w:rFonts w:asciiTheme="minorHAnsi" w:hAnsiTheme="minorHAnsi" w:cs="Arial"/>
              </w:rPr>
              <w:t>National Sporting Organisation recognised by Sport Australia</w:t>
            </w:r>
          </w:p>
        </w:tc>
      </w:tr>
      <w:tr w:rsidR="001C0175" w:rsidRPr="001C0175" w14:paraId="1D94BC61" w14:textId="77777777" w:rsidTr="001C0175">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035876C1" w14:textId="77777777" w:rsidR="001C0175" w:rsidRPr="001C0175" w:rsidRDefault="001C0175" w:rsidP="001C0175">
            <w:pPr>
              <w:rPr>
                <w:rFonts w:asciiTheme="minorHAnsi" w:hAnsiTheme="minorHAnsi"/>
              </w:rPr>
            </w:pPr>
            <w:r w:rsidRPr="001C0175">
              <w:rPr>
                <w:rFonts w:asciiTheme="minorHAnsi" w:hAnsiTheme="minorHAnsi"/>
              </w:rPr>
              <w:t>NT</w:t>
            </w:r>
          </w:p>
        </w:tc>
        <w:tc>
          <w:tcPr>
            <w:cnfStyle w:val="000100000000" w:firstRow="0" w:lastRow="0" w:firstColumn="0" w:lastColumn="1" w:oddVBand="0" w:evenVBand="0" w:oddHBand="0" w:evenHBand="0" w:firstRowFirstColumn="0" w:firstRowLastColumn="0" w:lastRowFirstColumn="0" w:lastRowLastColumn="0"/>
            <w:tcW w:w="8362" w:type="dxa"/>
          </w:tcPr>
          <w:p w14:paraId="73D06A8E" w14:textId="495C66B0" w:rsidR="001C0175" w:rsidRPr="001C0175" w:rsidRDefault="001C0175" w:rsidP="001C0175">
            <w:pPr>
              <w:rPr>
                <w:rFonts w:asciiTheme="minorHAnsi" w:hAnsiTheme="minorHAnsi"/>
              </w:rPr>
            </w:pPr>
            <w:r w:rsidRPr="001C0175">
              <w:rPr>
                <w:rFonts w:asciiTheme="minorHAnsi" w:hAnsiTheme="minorHAnsi"/>
              </w:rPr>
              <w:t>Northern Territory</w:t>
            </w:r>
          </w:p>
        </w:tc>
      </w:tr>
      <w:tr w:rsidR="001C0175" w:rsidRPr="001C0175" w14:paraId="22DCE867" w14:textId="77777777" w:rsidTr="001C0175">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6E0B9334" w14:textId="77777777" w:rsidR="001C0175" w:rsidRPr="001C0175" w:rsidRDefault="001C0175" w:rsidP="001C0175">
            <w:pPr>
              <w:rPr>
                <w:rFonts w:asciiTheme="minorHAnsi" w:hAnsiTheme="minorHAnsi"/>
              </w:rPr>
            </w:pPr>
            <w:r>
              <w:rPr>
                <w:rFonts w:asciiTheme="minorHAnsi" w:hAnsiTheme="minorHAnsi"/>
              </w:rPr>
              <w:t>NTG</w:t>
            </w:r>
          </w:p>
        </w:tc>
        <w:tc>
          <w:tcPr>
            <w:cnfStyle w:val="000100000000" w:firstRow="0" w:lastRow="0" w:firstColumn="0" w:lastColumn="1" w:oddVBand="0" w:evenVBand="0" w:oddHBand="0" w:evenHBand="0" w:firstRowFirstColumn="0" w:firstRowLastColumn="0" w:lastRowFirstColumn="0" w:lastRowLastColumn="0"/>
            <w:tcW w:w="8362" w:type="dxa"/>
          </w:tcPr>
          <w:p w14:paraId="4D1B140C" w14:textId="0762A3F3" w:rsidR="001C0175" w:rsidRPr="001C0175" w:rsidRDefault="001C0175" w:rsidP="001C0175">
            <w:pPr>
              <w:rPr>
                <w:rFonts w:asciiTheme="minorHAnsi" w:hAnsiTheme="minorHAnsi"/>
              </w:rPr>
            </w:pPr>
            <w:r w:rsidRPr="001C0175">
              <w:rPr>
                <w:rFonts w:asciiTheme="minorHAnsi" w:hAnsiTheme="minorHAnsi"/>
              </w:rPr>
              <w:t>Northern Territory</w:t>
            </w:r>
            <w:r>
              <w:rPr>
                <w:rFonts w:asciiTheme="minorHAnsi" w:hAnsiTheme="minorHAnsi"/>
              </w:rPr>
              <w:t xml:space="preserve"> </w:t>
            </w:r>
            <w:r w:rsidR="00D5110D">
              <w:rPr>
                <w:rFonts w:asciiTheme="minorHAnsi" w:hAnsiTheme="minorHAnsi"/>
              </w:rPr>
              <w:t>Government</w:t>
            </w:r>
          </w:p>
        </w:tc>
      </w:tr>
      <w:tr w:rsidR="00C85BF3" w:rsidRPr="00E87DE1" w14:paraId="662E846F" w14:textId="77777777" w:rsidTr="001C0175">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0E4272BE" w14:textId="66AE8473" w:rsidR="00C85BF3" w:rsidRDefault="00C85BF3" w:rsidP="00200069">
            <w:r>
              <w:t>OD</w:t>
            </w:r>
          </w:p>
        </w:tc>
        <w:tc>
          <w:tcPr>
            <w:cnfStyle w:val="000100000000" w:firstRow="0" w:lastRow="0" w:firstColumn="0" w:lastColumn="1" w:oddVBand="0" w:evenVBand="0" w:oddHBand="0" w:evenHBand="0" w:firstRowFirstColumn="0" w:firstRowLastColumn="0" w:lastRowFirstColumn="0" w:lastRowLastColumn="0"/>
            <w:tcW w:w="8362" w:type="dxa"/>
          </w:tcPr>
          <w:p w14:paraId="2638A569" w14:textId="5EF6D292" w:rsidR="00C85BF3" w:rsidRPr="001C0175" w:rsidRDefault="00C85BF3" w:rsidP="00200069">
            <w:pPr>
              <w:rPr>
                <w:rFonts w:asciiTheme="minorHAnsi" w:hAnsiTheme="minorHAnsi"/>
              </w:rPr>
            </w:pPr>
            <w:r>
              <w:rPr>
                <w:rFonts w:asciiTheme="minorHAnsi" w:hAnsiTheme="minorHAnsi"/>
              </w:rPr>
              <w:t>Officiating Development grant</w:t>
            </w:r>
          </w:p>
        </w:tc>
      </w:tr>
      <w:tr w:rsidR="001C0175" w:rsidRPr="00E87DE1" w14:paraId="583C5385" w14:textId="77777777" w:rsidTr="00EF2866">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01B5D67C" w14:textId="77777777" w:rsidR="001C0175" w:rsidRDefault="001C0175" w:rsidP="00200069">
            <w:r>
              <w:t>PSB</w:t>
            </w:r>
          </w:p>
        </w:tc>
        <w:tc>
          <w:tcPr>
            <w:cnfStyle w:val="000100000000" w:firstRow="0" w:lastRow="0" w:firstColumn="0" w:lastColumn="1" w:oddVBand="0" w:evenVBand="0" w:oddHBand="0" w:evenHBand="0" w:firstRowFirstColumn="0" w:firstRowLastColumn="0" w:lastRowFirstColumn="0" w:lastRowLastColumn="0"/>
            <w:tcW w:w="8362" w:type="dxa"/>
          </w:tcPr>
          <w:p w14:paraId="37F1F477" w14:textId="77777777" w:rsidR="001C0175" w:rsidRPr="001C0175" w:rsidRDefault="001C0175" w:rsidP="00200069">
            <w:pPr>
              <w:rPr>
                <w:rFonts w:asciiTheme="minorHAnsi" w:hAnsiTheme="minorHAnsi"/>
              </w:rPr>
            </w:pPr>
            <w:r>
              <w:rPr>
                <w:rFonts w:asciiTheme="minorHAnsi" w:hAnsiTheme="minorHAnsi"/>
              </w:rPr>
              <w:t>Peak Sporting Body recognised by the NTG</w:t>
            </w:r>
          </w:p>
        </w:tc>
      </w:tr>
      <w:tr w:rsidR="00AD0AC0" w:rsidRPr="00E87DE1" w14:paraId="33F4329C" w14:textId="77777777" w:rsidTr="00EF2866">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2A6452D8" w14:textId="50EC4771" w:rsidR="00AD0AC0" w:rsidRDefault="00AD0AC0" w:rsidP="00200069">
            <w:r>
              <w:t>the Department</w:t>
            </w:r>
          </w:p>
        </w:tc>
        <w:tc>
          <w:tcPr>
            <w:cnfStyle w:val="000100000000" w:firstRow="0" w:lastRow="0" w:firstColumn="0" w:lastColumn="1" w:oddVBand="0" w:evenVBand="0" w:oddHBand="0" w:evenHBand="0" w:firstRowFirstColumn="0" w:firstRowLastColumn="0" w:lastRowFirstColumn="0" w:lastRowLastColumn="0"/>
            <w:tcW w:w="8362" w:type="dxa"/>
          </w:tcPr>
          <w:p w14:paraId="65CAE65C" w14:textId="7FBA5AD8" w:rsidR="00AD0AC0" w:rsidRDefault="00AD0AC0" w:rsidP="00200069">
            <w:pPr>
              <w:rPr>
                <w:rFonts w:asciiTheme="minorHAnsi" w:hAnsiTheme="minorHAnsi"/>
              </w:rPr>
            </w:pPr>
            <w:r>
              <w:rPr>
                <w:rFonts w:asciiTheme="minorHAnsi" w:hAnsiTheme="minorHAnsi"/>
              </w:rPr>
              <w:t>Department of Territory Families, Housing and Communities</w:t>
            </w:r>
          </w:p>
        </w:tc>
      </w:tr>
      <w:tr w:rsidR="00EF2866" w:rsidRPr="00E87DE1" w14:paraId="68F6BA6B" w14:textId="77777777" w:rsidTr="00E13840">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50EAB1A5" w14:textId="77777777" w:rsidR="00EF2866" w:rsidRPr="00200069" w:rsidRDefault="00EF2866" w:rsidP="00E13840">
            <w:r w:rsidRPr="00EF2866">
              <w:t>TSA</w:t>
            </w:r>
          </w:p>
        </w:tc>
        <w:tc>
          <w:tcPr>
            <w:cnfStyle w:val="000100000000" w:firstRow="0" w:lastRow="0" w:firstColumn="0" w:lastColumn="1" w:oddVBand="0" w:evenVBand="0" w:oddHBand="0" w:evenHBand="0" w:firstRowFirstColumn="0" w:firstRowLastColumn="0" w:lastRowFirstColumn="0" w:lastRowLastColumn="0"/>
            <w:tcW w:w="8362" w:type="dxa"/>
          </w:tcPr>
          <w:p w14:paraId="56ADE9FF" w14:textId="77777777" w:rsidR="00EF2866" w:rsidRPr="00200069" w:rsidRDefault="00EF2866" w:rsidP="00E13840">
            <w:r>
              <w:rPr>
                <w:rFonts w:asciiTheme="minorHAnsi" w:hAnsiTheme="minorHAnsi"/>
              </w:rPr>
              <w:t>Territory Sports Academy</w:t>
            </w:r>
          </w:p>
        </w:tc>
      </w:tr>
    </w:tbl>
    <w:p w14:paraId="1D5D0171" w14:textId="77777777" w:rsidR="00702D61" w:rsidRDefault="00702D61" w:rsidP="00702D61">
      <w:r>
        <w:br w:type="page"/>
      </w:r>
    </w:p>
    <w:sdt>
      <w:sdtPr>
        <w:rPr>
          <w:rFonts w:ascii="Lato" w:eastAsia="Calibri" w:hAnsi="Lato" w:cs="Times New Roman"/>
          <w:b/>
          <w:bCs w:val="0"/>
          <w:color w:val="auto"/>
          <w:sz w:val="22"/>
          <w:szCs w:val="22"/>
        </w:rPr>
        <w:id w:val="-88318220"/>
        <w:docPartObj>
          <w:docPartGallery w:val="Table of Contents"/>
          <w:docPartUnique/>
        </w:docPartObj>
      </w:sdtPr>
      <w:sdtEndPr>
        <w:rPr>
          <w:b w:val="0"/>
          <w:noProof/>
        </w:rPr>
      </w:sdtEndPr>
      <w:sdtContent>
        <w:p w14:paraId="140D03A7" w14:textId="77777777" w:rsidR="00964B22" w:rsidRPr="00422874" w:rsidRDefault="00964B22" w:rsidP="00401606">
          <w:pPr>
            <w:pStyle w:val="TOCHeading"/>
            <w:tabs>
              <w:tab w:val="left" w:pos="9211"/>
            </w:tabs>
            <w:rPr>
              <w:lang w:eastAsia="ja-JP"/>
            </w:rPr>
          </w:pPr>
          <w:r w:rsidRPr="00422874">
            <w:t>Contents</w:t>
          </w:r>
        </w:p>
        <w:p w14:paraId="08247604" w14:textId="5AB228A0" w:rsidR="00875138" w:rsidRDefault="006747E0">
          <w:pPr>
            <w:pStyle w:val="TOC1"/>
            <w:rPr>
              <w:rFonts w:asciiTheme="minorHAnsi" w:eastAsiaTheme="minorEastAsia" w:hAnsiTheme="minorHAnsi" w:cstheme="minorBidi"/>
              <w:b w:val="0"/>
              <w:noProof/>
              <w:lang w:eastAsia="en-AU"/>
            </w:rPr>
          </w:pPr>
          <w:r>
            <w:rPr>
              <w:rFonts w:eastAsiaTheme="minorEastAsia" w:cs="Arial"/>
              <w:lang w:eastAsia="en-AU"/>
            </w:rPr>
            <w:fldChar w:fldCharType="begin"/>
          </w:r>
          <w:r>
            <w:rPr>
              <w:rFonts w:eastAsiaTheme="minorEastAsia" w:cs="Arial"/>
              <w:lang w:eastAsia="en-AU"/>
            </w:rPr>
            <w:instrText xml:space="preserve"> TOC \o "1-4" \h \z \u </w:instrText>
          </w:r>
          <w:r>
            <w:rPr>
              <w:rFonts w:eastAsiaTheme="minorEastAsia" w:cs="Arial"/>
              <w:lang w:eastAsia="en-AU"/>
            </w:rPr>
            <w:fldChar w:fldCharType="separate"/>
          </w:r>
          <w:hyperlink w:anchor="_Toc83132413" w:history="1">
            <w:r w:rsidR="00875138" w:rsidRPr="00BA7F08">
              <w:rPr>
                <w:rStyle w:val="Hyperlink"/>
                <w:noProof/>
              </w:rPr>
              <w:t>1. Overview</w:t>
            </w:r>
            <w:r w:rsidR="00875138">
              <w:rPr>
                <w:noProof/>
                <w:webHidden/>
              </w:rPr>
              <w:tab/>
            </w:r>
            <w:r w:rsidR="00875138">
              <w:rPr>
                <w:noProof/>
                <w:webHidden/>
              </w:rPr>
              <w:fldChar w:fldCharType="begin"/>
            </w:r>
            <w:r w:rsidR="00875138">
              <w:rPr>
                <w:noProof/>
                <w:webHidden/>
              </w:rPr>
              <w:instrText xml:space="preserve"> PAGEREF _Toc83132413 \h </w:instrText>
            </w:r>
            <w:r w:rsidR="00875138">
              <w:rPr>
                <w:noProof/>
                <w:webHidden/>
              </w:rPr>
            </w:r>
            <w:r w:rsidR="00875138">
              <w:rPr>
                <w:noProof/>
                <w:webHidden/>
              </w:rPr>
              <w:fldChar w:fldCharType="separate"/>
            </w:r>
            <w:r w:rsidR="00875138">
              <w:rPr>
                <w:noProof/>
                <w:webHidden/>
              </w:rPr>
              <w:t>4</w:t>
            </w:r>
            <w:r w:rsidR="00875138">
              <w:rPr>
                <w:noProof/>
                <w:webHidden/>
              </w:rPr>
              <w:fldChar w:fldCharType="end"/>
            </w:r>
          </w:hyperlink>
        </w:p>
        <w:p w14:paraId="79D01C64" w14:textId="57CC3F6E" w:rsidR="00875138" w:rsidRDefault="00DE19D2">
          <w:pPr>
            <w:pStyle w:val="TOC1"/>
            <w:rPr>
              <w:rFonts w:asciiTheme="minorHAnsi" w:eastAsiaTheme="minorEastAsia" w:hAnsiTheme="minorHAnsi" w:cstheme="minorBidi"/>
              <w:b w:val="0"/>
              <w:noProof/>
              <w:lang w:eastAsia="en-AU"/>
            </w:rPr>
          </w:pPr>
          <w:hyperlink w:anchor="_Toc83132414" w:history="1">
            <w:r w:rsidR="00875138" w:rsidRPr="00BA7F08">
              <w:rPr>
                <w:rStyle w:val="Hyperlink"/>
                <w:noProof/>
              </w:rPr>
              <w:t>2. Key dates</w:t>
            </w:r>
            <w:r w:rsidR="00875138">
              <w:rPr>
                <w:noProof/>
                <w:webHidden/>
              </w:rPr>
              <w:tab/>
            </w:r>
            <w:r w:rsidR="00875138">
              <w:rPr>
                <w:noProof/>
                <w:webHidden/>
              </w:rPr>
              <w:fldChar w:fldCharType="begin"/>
            </w:r>
            <w:r w:rsidR="00875138">
              <w:rPr>
                <w:noProof/>
                <w:webHidden/>
              </w:rPr>
              <w:instrText xml:space="preserve"> PAGEREF _Toc83132414 \h </w:instrText>
            </w:r>
            <w:r w:rsidR="00875138">
              <w:rPr>
                <w:noProof/>
                <w:webHidden/>
              </w:rPr>
            </w:r>
            <w:r w:rsidR="00875138">
              <w:rPr>
                <w:noProof/>
                <w:webHidden/>
              </w:rPr>
              <w:fldChar w:fldCharType="separate"/>
            </w:r>
            <w:r w:rsidR="00875138">
              <w:rPr>
                <w:noProof/>
                <w:webHidden/>
              </w:rPr>
              <w:t>5</w:t>
            </w:r>
            <w:r w:rsidR="00875138">
              <w:rPr>
                <w:noProof/>
                <w:webHidden/>
              </w:rPr>
              <w:fldChar w:fldCharType="end"/>
            </w:r>
          </w:hyperlink>
        </w:p>
        <w:p w14:paraId="3FDE1739" w14:textId="351F76D4" w:rsidR="00875138" w:rsidRDefault="00DE19D2">
          <w:pPr>
            <w:pStyle w:val="TOC1"/>
            <w:rPr>
              <w:rFonts w:asciiTheme="minorHAnsi" w:eastAsiaTheme="minorEastAsia" w:hAnsiTheme="minorHAnsi" w:cstheme="minorBidi"/>
              <w:b w:val="0"/>
              <w:noProof/>
              <w:lang w:eastAsia="en-AU"/>
            </w:rPr>
          </w:pPr>
          <w:hyperlink w:anchor="_Toc83132415" w:history="1">
            <w:r w:rsidR="00875138" w:rsidRPr="00BA7F08">
              <w:rPr>
                <w:rStyle w:val="Hyperlink"/>
                <w:noProof/>
              </w:rPr>
              <w:t>3. How to apply</w:t>
            </w:r>
            <w:r w:rsidR="00875138">
              <w:rPr>
                <w:noProof/>
                <w:webHidden/>
              </w:rPr>
              <w:tab/>
            </w:r>
            <w:r w:rsidR="00875138">
              <w:rPr>
                <w:noProof/>
                <w:webHidden/>
              </w:rPr>
              <w:fldChar w:fldCharType="begin"/>
            </w:r>
            <w:r w:rsidR="00875138">
              <w:rPr>
                <w:noProof/>
                <w:webHidden/>
              </w:rPr>
              <w:instrText xml:space="preserve"> PAGEREF _Toc83132415 \h </w:instrText>
            </w:r>
            <w:r w:rsidR="00875138">
              <w:rPr>
                <w:noProof/>
                <w:webHidden/>
              </w:rPr>
            </w:r>
            <w:r w:rsidR="00875138">
              <w:rPr>
                <w:noProof/>
                <w:webHidden/>
              </w:rPr>
              <w:fldChar w:fldCharType="separate"/>
            </w:r>
            <w:r w:rsidR="00875138">
              <w:rPr>
                <w:noProof/>
                <w:webHidden/>
              </w:rPr>
              <w:t>5</w:t>
            </w:r>
            <w:r w:rsidR="00875138">
              <w:rPr>
                <w:noProof/>
                <w:webHidden/>
              </w:rPr>
              <w:fldChar w:fldCharType="end"/>
            </w:r>
          </w:hyperlink>
        </w:p>
        <w:p w14:paraId="462DB8F4" w14:textId="574C00C2" w:rsidR="00875138" w:rsidRDefault="00DE19D2">
          <w:pPr>
            <w:pStyle w:val="TOC1"/>
            <w:rPr>
              <w:rFonts w:asciiTheme="minorHAnsi" w:eastAsiaTheme="minorEastAsia" w:hAnsiTheme="minorHAnsi" w:cstheme="minorBidi"/>
              <w:b w:val="0"/>
              <w:noProof/>
              <w:lang w:eastAsia="en-AU"/>
            </w:rPr>
          </w:pPr>
          <w:hyperlink w:anchor="_Toc83132416" w:history="1">
            <w:r w:rsidR="00875138" w:rsidRPr="00BA7F08">
              <w:rPr>
                <w:rStyle w:val="Hyperlink"/>
                <w:noProof/>
              </w:rPr>
              <w:t>4. Who can apply?</w:t>
            </w:r>
            <w:r w:rsidR="00875138">
              <w:rPr>
                <w:noProof/>
                <w:webHidden/>
              </w:rPr>
              <w:tab/>
            </w:r>
            <w:r w:rsidR="00875138">
              <w:rPr>
                <w:noProof/>
                <w:webHidden/>
              </w:rPr>
              <w:fldChar w:fldCharType="begin"/>
            </w:r>
            <w:r w:rsidR="00875138">
              <w:rPr>
                <w:noProof/>
                <w:webHidden/>
              </w:rPr>
              <w:instrText xml:space="preserve"> PAGEREF _Toc83132416 \h </w:instrText>
            </w:r>
            <w:r w:rsidR="00875138">
              <w:rPr>
                <w:noProof/>
                <w:webHidden/>
              </w:rPr>
            </w:r>
            <w:r w:rsidR="00875138">
              <w:rPr>
                <w:noProof/>
                <w:webHidden/>
              </w:rPr>
              <w:fldChar w:fldCharType="separate"/>
            </w:r>
            <w:r w:rsidR="00875138">
              <w:rPr>
                <w:noProof/>
                <w:webHidden/>
              </w:rPr>
              <w:t>6</w:t>
            </w:r>
            <w:r w:rsidR="00875138">
              <w:rPr>
                <w:noProof/>
                <w:webHidden/>
              </w:rPr>
              <w:fldChar w:fldCharType="end"/>
            </w:r>
          </w:hyperlink>
        </w:p>
        <w:p w14:paraId="631D3AE9" w14:textId="56F5A2B9" w:rsidR="00875138" w:rsidRDefault="00DE19D2">
          <w:pPr>
            <w:pStyle w:val="TOC2"/>
            <w:rPr>
              <w:rFonts w:asciiTheme="minorHAnsi" w:eastAsiaTheme="minorEastAsia" w:hAnsiTheme="minorHAnsi" w:cstheme="minorBidi"/>
              <w:noProof/>
              <w:lang w:eastAsia="en-AU"/>
            </w:rPr>
          </w:pPr>
          <w:hyperlink w:anchor="_Toc83132417" w:history="1">
            <w:r w:rsidR="00875138" w:rsidRPr="00BA7F08">
              <w:rPr>
                <w:rStyle w:val="Hyperlink"/>
                <w:noProof/>
                <w14:scene3d>
                  <w14:camera w14:prst="orthographicFront"/>
                  <w14:lightRig w14:rig="threePt" w14:dir="t">
                    <w14:rot w14:lat="0" w14:lon="0" w14:rev="0"/>
                  </w14:lightRig>
                </w14:scene3d>
              </w:rPr>
              <w:t>4.1.</w:t>
            </w:r>
            <w:r w:rsidR="00875138" w:rsidRPr="00BA7F08">
              <w:rPr>
                <w:rStyle w:val="Hyperlink"/>
                <w:noProof/>
              </w:rPr>
              <w:t xml:space="preserve"> NT Peak Sporting Bodies</w:t>
            </w:r>
            <w:r w:rsidR="00875138">
              <w:rPr>
                <w:noProof/>
                <w:webHidden/>
              </w:rPr>
              <w:tab/>
            </w:r>
            <w:r w:rsidR="00875138">
              <w:rPr>
                <w:noProof/>
                <w:webHidden/>
              </w:rPr>
              <w:fldChar w:fldCharType="begin"/>
            </w:r>
            <w:r w:rsidR="00875138">
              <w:rPr>
                <w:noProof/>
                <w:webHidden/>
              </w:rPr>
              <w:instrText xml:space="preserve"> PAGEREF _Toc83132417 \h </w:instrText>
            </w:r>
            <w:r w:rsidR="00875138">
              <w:rPr>
                <w:noProof/>
                <w:webHidden/>
              </w:rPr>
            </w:r>
            <w:r w:rsidR="00875138">
              <w:rPr>
                <w:noProof/>
                <w:webHidden/>
              </w:rPr>
              <w:fldChar w:fldCharType="separate"/>
            </w:r>
            <w:r w:rsidR="00875138">
              <w:rPr>
                <w:noProof/>
                <w:webHidden/>
              </w:rPr>
              <w:t>6</w:t>
            </w:r>
            <w:r w:rsidR="00875138">
              <w:rPr>
                <w:noProof/>
                <w:webHidden/>
              </w:rPr>
              <w:fldChar w:fldCharType="end"/>
            </w:r>
          </w:hyperlink>
        </w:p>
        <w:p w14:paraId="7369E76A" w14:textId="059E32BE" w:rsidR="00875138" w:rsidRDefault="00DE19D2">
          <w:pPr>
            <w:pStyle w:val="TOC1"/>
            <w:rPr>
              <w:rFonts w:asciiTheme="minorHAnsi" w:eastAsiaTheme="minorEastAsia" w:hAnsiTheme="minorHAnsi" w:cstheme="minorBidi"/>
              <w:b w:val="0"/>
              <w:noProof/>
              <w:lang w:eastAsia="en-AU"/>
            </w:rPr>
          </w:pPr>
          <w:hyperlink w:anchor="_Toc83132418" w:history="1">
            <w:r w:rsidR="00875138" w:rsidRPr="00BA7F08">
              <w:rPr>
                <w:rStyle w:val="Hyperlink"/>
                <w:noProof/>
              </w:rPr>
              <w:t>5. Who cannot apply?</w:t>
            </w:r>
            <w:r w:rsidR="00875138">
              <w:rPr>
                <w:noProof/>
                <w:webHidden/>
              </w:rPr>
              <w:tab/>
            </w:r>
            <w:r w:rsidR="00875138">
              <w:rPr>
                <w:noProof/>
                <w:webHidden/>
              </w:rPr>
              <w:fldChar w:fldCharType="begin"/>
            </w:r>
            <w:r w:rsidR="00875138">
              <w:rPr>
                <w:noProof/>
                <w:webHidden/>
              </w:rPr>
              <w:instrText xml:space="preserve"> PAGEREF _Toc83132418 \h </w:instrText>
            </w:r>
            <w:r w:rsidR="00875138">
              <w:rPr>
                <w:noProof/>
                <w:webHidden/>
              </w:rPr>
            </w:r>
            <w:r w:rsidR="00875138">
              <w:rPr>
                <w:noProof/>
                <w:webHidden/>
              </w:rPr>
              <w:fldChar w:fldCharType="separate"/>
            </w:r>
            <w:r w:rsidR="00875138">
              <w:rPr>
                <w:noProof/>
                <w:webHidden/>
              </w:rPr>
              <w:t>6</w:t>
            </w:r>
            <w:r w:rsidR="00875138">
              <w:rPr>
                <w:noProof/>
                <w:webHidden/>
              </w:rPr>
              <w:fldChar w:fldCharType="end"/>
            </w:r>
          </w:hyperlink>
        </w:p>
        <w:p w14:paraId="40DFC77E" w14:textId="22C59D12" w:rsidR="00875138" w:rsidRDefault="00DE19D2">
          <w:pPr>
            <w:pStyle w:val="TOC1"/>
            <w:rPr>
              <w:rFonts w:asciiTheme="minorHAnsi" w:eastAsiaTheme="minorEastAsia" w:hAnsiTheme="minorHAnsi" w:cstheme="minorBidi"/>
              <w:b w:val="0"/>
              <w:noProof/>
              <w:lang w:eastAsia="en-AU"/>
            </w:rPr>
          </w:pPr>
          <w:hyperlink w:anchor="_Toc83132419" w:history="1">
            <w:r w:rsidR="00875138" w:rsidRPr="00BA7F08">
              <w:rPr>
                <w:rStyle w:val="Hyperlink"/>
                <w:noProof/>
              </w:rPr>
              <w:t>6. Grant Categories</w:t>
            </w:r>
            <w:r w:rsidR="00875138">
              <w:rPr>
                <w:noProof/>
                <w:webHidden/>
              </w:rPr>
              <w:tab/>
            </w:r>
            <w:r w:rsidR="00875138">
              <w:rPr>
                <w:noProof/>
                <w:webHidden/>
              </w:rPr>
              <w:fldChar w:fldCharType="begin"/>
            </w:r>
            <w:r w:rsidR="00875138">
              <w:rPr>
                <w:noProof/>
                <w:webHidden/>
              </w:rPr>
              <w:instrText xml:space="preserve"> PAGEREF _Toc83132419 \h </w:instrText>
            </w:r>
            <w:r w:rsidR="00875138">
              <w:rPr>
                <w:noProof/>
                <w:webHidden/>
              </w:rPr>
            </w:r>
            <w:r w:rsidR="00875138">
              <w:rPr>
                <w:noProof/>
                <w:webHidden/>
              </w:rPr>
              <w:fldChar w:fldCharType="separate"/>
            </w:r>
            <w:r w:rsidR="00875138">
              <w:rPr>
                <w:noProof/>
                <w:webHidden/>
              </w:rPr>
              <w:t>7</w:t>
            </w:r>
            <w:r w:rsidR="00875138">
              <w:rPr>
                <w:noProof/>
                <w:webHidden/>
              </w:rPr>
              <w:fldChar w:fldCharType="end"/>
            </w:r>
          </w:hyperlink>
        </w:p>
        <w:p w14:paraId="63F4FB85" w14:textId="64BB74C8" w:rsidR="00875138" w:rsidRDefault="00DE19D2">
          <w:pPr>
            <w:pStyle w:val="TOC2"/>
            <w:rPr>
              <w:rFonts w:asciiTheme="minorHAnsi" w:eastAsiaTheme="minorEastAsia" w:hAnsiTheme="minorHAnsi" w:cstheme="minorBidi"/>
              <w:noProof/>
              <w:lang w:eastAsia="en-AU"/>
            </w:rPr>
          </w:pPr>
          <w:hyperlink w:anchor="_Toc83132420" w:history="1">
            <w:r w:rsidR="00875138" w:rsidRPr="00BA7F08">
              <w:rPr>
                <w:rStyle w:val="Hyperlink"/>
                <w:noProof/>
                <w14:scene3d>
                  <w14:camera w14:prst="orthographicFront"/>
                  <w14:lightRig w14:rig="threePt" w14:dir="t">
                    <w14:rot w14:lat="0" w14:lon="0" w14:rev="0"/>
                  </w14:lightRig>
                </w14:scene3d>
              </w:rPr>
              <w:t>6.1.</w:t>
            </w:r>
            <w:r w:rsidR="00875138" w:rsidRPr="00BA7F08">
              <w:rPr>
                <w:rStyle w:val="Hyperlink"/>
                <w:noProof/>
              </w:rPr>
              <w:t xml:space="preserve"> Officiating Coaches/Educators</w:t>
            </w:r>
            <w:r w:rsidR="00875138">
              <w:rPr>
                <w:noProof/>
                <w:webHidden/>
              </w:rPr>
              <w:tab/>
            </w:r>
            <w:r w:rsidR="00875138">
              <w:rPr>
                <w:noProof/>
                <w:webHidden/>
              </w:rPr>
              <w:fldChar w:fldCharType="begin"/>
            </w:r>
            <w:r w:rsidR="00875138">
              <w:rPr>
                <w:noProof/>
                <w:webHidden/>
              </w:rPr>
              <w:instrText xml:space="preserve"> PAGEREF _Toc83132420 \h </w:instrText>
            </w:r>
            <w:r w:rsidR="00875138">
              <w:rPr>
                <w:noProof/>
                <w:webHidden/>
              </w:rPr>
            </w:r>
            <w:r w:rsidR="00875138">
              <w:rPr>
                <w:noProof/>
                <w:webHidden/>
              </w:rPr>
              <w:fldChar w:fldCharType="separate"/>
            </w:r>
            <w:r w:rsidR="00875138">
              <w:rPr>
                <w:noProof/>
                <w:webHidden/>
              </w:rPr>
              <w:t>7</w:t>
            </w:r>
            <w:r w:rsidR="00875138">
              <w:rPr>
                <w:noProof/>
                <w:webHidden/>
              </w:rPr>
              <w:fldChar w:fldCharType="end"/>
            </w:r>
          </w:hyperlink>
        </w:p>
        <w:p w14:paraId="486219D9" w14:textId="063FA5E1" w:rsidR="00875138" w:rsidRDefault="00DE19D2">
          <w:pPr>
            <w:pStyle w:val="TOC3"/>
            <w:tabs>
              <w:tab w:val="right" w:leader="dot" w:pos="10308"/>
            </w:tabs>
            <w:rPr>
              <w:rFonts w:asciiTheme="minorHAnsi" w:eastAsiaTheme="minorEastAsia" w:hAnsiTheme="minorHAnsi" w:cstheme="minorBidi"/>
              <w:noProof/>
              <w:lang w:eastAsia="en-AU"/>
            </w:rPr>
          </w:pPr>
          <w:hyperlink w:anchor="_Toc83132421" w:history="1">
            <w:r w:rsidR="00875138" w:rsidRPr="00BA7F08">
              <w:rPr>
                <w:rStyle w:val="Hyperlink"/>
                <w:noProof/>
                <w14:scene3d>
                  <w14:camera w14:prst="orthographicFront"/>
                  <w14:lightRig w14:rig="threePt" w14:dir="t">
                    <w14:rot w14:lat="0" w14:lon="0" w14:rev="0"/>
                  </w14:lightRig>
                </w14:scene3d>
              </w:rPr>
              <w:t>6.1.1.</w:t>
            </w:r>
            <w:r w:rsidR="00875138" w:rsidRPr="00BA7F08">
              <w:rPr>
                <w:rStyle w:val="Hyperlink"/>
                <w:noProof/>
              </w:rPr>
              <w:t xml:space="preserve"> What can be funded</w:t>
            </w:r>
            <w:r w:rsidR="00875138">
              <w:rPr>
                <w:noProof/>
                <w:webHidden/>
              </w:rPr>
              <w:tab/>
            </w:r>
            <w:r w:rsidR="00875138">
              <w:rPr>
                <w:noProof/>
                <w:webHidden/>
              </w:rPr>
              <w:fldChar w:fldCharType="begin"/>
            </w:r>
            <w:r w:rsidR="00875138">
              <w:rPr>
                <w:noProof/>
                <w:webHidden/>
              </w:rPr>
              <w:instrText xml:space="preserve"> PAGEREF _Toc83132421 \h </w:instrText>
            </w:r>
            <w:r w:rsidR="00875138">
              <w:rPr>
                <w:noProof/>
                <w:webHidden/>
              </w:rPr>
            </w:r>
            <w:r w:rsidR="00875138">
              <w:rPr>
                <w:noProof/>
                <w:webHidden/>
              </w:rPr>
              <w:fldChar w:fldCharType="separate"/>
            </w:r>
            <w:r w:rsidR="00875138">
              <w:rPr>
                <w:noProof/>
                <w:webHidden/>
              </w:rPr>
              <w:t>7</w:t>
            </w:r>
            <w:r w:rsidR="00875138">
              <w:rPr>
                <w:noProof/>
                <w:webHidden/>
              </w:rPr>
              <w:fldChar w:fldCharType="end"/>
            </w:r>
          </w:hyperlink>
        </w:p>
        <w:p w14:paraId="76866F52" w14:textId="56E4BC97" w:rsidR="00875138" w:rsidRDefault="00DE19D2">
          <w:pPr>
            <w:pStyle w:val="TOC3"/>
            <w:tabs>
              <w:tab w:val="right" w:leader="dot" w:pos="10308"/>
            </w:tabs>
            <w:rPr>
              <w:rFonts w:asciiTheme="minorHAnsi" w:eastAsiaTheme="minorEastAsia" w:hAnsiTheme="minorHAnsi" w:cstheme="minorBidi"/>
              <w:noProof/>
              <w:lang w:eastAsia="en-AU"/>
            </w:rPr>
          </w:pPr>
          <w:hyperlink w:anchor="_Toc83132422" w:history="1">
            <w:r w:rsidR="00875138" w:rsidRPr="00BA7F08">
              <w:rPr>
                <w:rStyle w:val="Hyperlink"/>
                <w:noProof/>
                <w14:scene3d>
                  <w14:camera w14:prst="orthographicFront"/>
                  <w14:lightRig w14:rig="threePt" w14:dir="t">
                    <w14:rot w14:lat="0" w14:lon="0" w14:rev="0"/>
                  </w14:lightRig>
                </w14:scene3d>
              </w:rPr>
              <w:t>6.1.2.</w:t>
            </w:r>
            <w:r w:rsidR="00875138" w:rsidRPr="00BA7F08">
              <w:rPr>
                <w:rStyle w:val="Hyperlink"/>
                <w:noProof/>
              </w:rPr>
              <w:t xml:space="preserve"> Funding will not be considered for:</w:t>
            </w:r>
            <w:r w:rsidR="00875138">
              <w:rPr>
                <w:noProof/>
                <w:webHidden/>
              </w:rPr>
              <w:tab/>
            </w:r>
            <w:r w:rsidR="00875138">
              <w:rPr>
                <w:noProof/>
                <w:webHidden/>
              </w:rPr>
              <w:fldChar w:fldCharType="begin"/>
            </w:r>
            <w:r w:rsidR="00875138">
              <w:rPr>
                <w:noProof/>
                <w:webHidden/>
              </w:rPr>
              <w:instrText xml:space="preserve"> PAGEREF _Toc83132422 \h </w:instrText>
            </w:r>
            <w:r w:rsidR="00875138">
              <w:rPr>
                <w:noProof/>
                <w:webHidden/>
              </w:rPr>
            </w:r>
            <w:r w:rsidR="00875138">
              <w:rPr>
                <w:noProof/>
                <w:webHidden/>
              </w:rPr>
              <w:fldChar w:fldCharType="separate"/>
            </w:r>
            <w:r w:rsidR="00875138">
              <w:rPr>
                <w:noProof/>
                <w:webHidden/>
              </w:rPr>
              <w:t>7</w:t>
            </w:r>
            <w:r w:rsidR="00875138">
              <w:rPr>
                <w:noProof/>
                <w:webHidden/>
              </w:rPr>
              <w:fldChar w:fldCharType="end"/>
            </w:r>
          </w:hyperlink>
        </w:p>
        <w:p w14:paraId="1E69A6A9" w14:textId="0F77D680" w:rsidR="00875138" w:rsidRDefault="00DE19D2">
          <w:pPr>
            <w:pStyle w:val="TOC2"/>
            <w:rPr>
              <w:rFonts w:asciiTheme="minorHAnsi" w:eastAsiaTheme="minorEastAsia" w:hAnsiTheme="minorHAnsi" w:cstheme="minorBidi"/>
              <w:noProof/>
              <w:lang w:eastAsia="en-AU"/>
            </w:rPr>
          </w:pPr>
          <w:hyperlink w:anchor="_Toc83132423" w:history="1">
            <w:r w:rsidR="00875138" w:rsidRPr="00BA7F08">
              <w:rPr>
                <w:rStyle w:val="Hyperlink"/>
                <w:noProof/>
                <w14:scene3d>
                  <w14:camera w14:prst="orthographicFront"/>
                  <w14:lightRig w14:rig="threePt" w14:dir="t">
                    <w14:rot w14:lat="0" w14:lon="0" w14:rev="0"/>
                  </w14:lightRig>
                </w14:scene3d>
              </w:rPr>
              <w:t>6.2.</w:t>
            </w:r>
            <w:r w:rsidR="00875138" w:rsidRPr="00BA7F08">
              <w:rPr>
                <w:rStyle w:val="Hyperlink"/>
                <w:noProof/>
              </w:rPr>
              <w:t xml:space="preserve"> Accreditation Courses and Competitions</w:t>
            </w:r>
            <w:r w:rsidR="00875138">
              <w:rPr>
                <w:noProof/>
                <w:webHidden/>
              </w:rPr>
              <w:tab/>
            </w:r>
            <w:r w:rsidR="00875138">
              <w:rPr>
                <w:noProof/>
                <w:webHidden/>
              </w:rPr>
              <w:fldChar w:fldCharType="begin"/>
            </w:r>
            <w:r w:rsidR="00875138">
              <w:rPr>
                <w:noProof/>
                <w:webHidden/>
              </w:rPr>
              <w:instrText xml:space="preserve"> PAGEREF _Toc83132423 \h </w:instrText>
            </w:r>
            <w:r w:rsidR="00875138">
              <w:rPr>
                <w:noProof/>
                <w:webHidden/>
              </w:rPr>
            </w:r>
            <w:r w:rsidR="00875138">
              <w:rPr>
                <w:noProof/>
                <w:webHidden/>
              </w:rPr>
              <w:fldChar w:fldCharType="separate"/>
            </w:r>
            <w:r w:rsidR="00875138">
              <w:rPr>
                <w:noProof/>
                <w:webHidden/>
              </w:rPr>
              <w:t>8</w:t>
            </w:r>
            <w:r w:rsidR="00875138">
              <w:rPr>
                <w:noProof/>
                <w:webHidden/>
              </w:rPr>
              <w:fldChar w:fldCharType="end"/>
            </w:r>
          </w:hyperlink>
        </w:p>
        <w:p w14:paraId="562B5D43" w14:textId="20A9DACD" w:rsidR="00875138" w:rsidRDefault="00DE19D2">
          <w:pPr>
            <w:pStyle w:val="TOC3"/>
            <w:tabs>
              <w:tab w:val="right" w:leader="dot" w:pos="10308"/>
            </w:tabs>
            <w:rPr>
              <w:rFonts w:asciiTheme="minorHAnsi" w:eastAsiaTheme="minorEastAsia" w:hAnsiTheme="minorHAnsi" w:cstheme="minorBidi"/>
              <w:noProof/>
              <w:lang w:eastAsia="en-AU"/>
            </w:rPr>
          </w:pPr>
          <w:hyperlink w:anchor="_Toc83132424" w:history="1">
            <w:r w:rsidR="00875138" w:rsidRPr="00BA7F08">
              <w:rPr>
                <w:rStyle w:val="Hyperlink"/>
                <w:noProof/>
                <w14:scene3d>
                  <w14:camera w14:prst="orthographicFront"/>
                  <w14:lightRig w14:rig="threePt" w14:dir="t">
                    <w14:rot w14:lat="0" w14:lon="0" w14:rev="0"/>
                  </w14:lightRig>
                </w14:scene3d>
              </w:rPr>
              <w:t>6.2.1.</w:t>
            </w:r>
            <w:r w:rsidR="00875138" w:rsidRPr="00BA7F08">
              <w:rPr>
                <w:rStyle w:val="Hyperlink"/>
                <w:noProof/>
              </w:rPr>
              <w:t xml:space="preserve"> What can be funded</w:t>
            </w:r>
            <w:r w:rsidR="00875138">
              <w:rPr>
                <w:noProof/>
                <w:webHidden/>
              </w:rPr>
              <w:tab/>
            </w:r>
            <w:r w:rsidR="00875138">
              <w:rPr>
                <w:noProof/>
                <w:webHidden/>
              </w:rPr>
              <w:fldChar w:fldCharType="begin"/>
            </w:r>
            <w:r w:rsidR="00875138">
              <w:rPr>
                <w:noProof/>
                <w:webHidden/>
              </w:rPr>
              <w:instrText xml:space="preserve"> PAGEREF _Toc83132424 \h </w:instrText>
            </w:r>
            <w:r w:rsidR="00875138">
              <w:rPr>
                <w:noProof/>
                <w:webHidden/>
              </w:rPr>
            </w:r>
            <w:r w:rsidR="00875138">
              <w:rPr>
                <w:noProof/>
                <w:webHidden/>
              </w:rPr>
              <w:fldChar w:fldCharType="separate"/>
            </w:r>
            <w:r w:rsidR="00875138">
              <w:rPr>
                <w:noProof/>
                <w:webHidden/>
              </w:rPr>
              <w:t>8</w:t>
            </w:r>
            <w:r w:rsidR="00875138">
              <w:rPr>
                <w:noProof/>
                <w:webHidden/>
              </w:rPr>
              <w:fldChar w:fldCharType="end"/>
            </w:r>
          </w:hyperlink>
        </w:p>
        <w:p w14:paraId="58A5B233" w14:textId="0D58D63B" w:rsidR="00875138" w:rsidRDefault="00DE19D2">
          <w:pPr>
            <w:pStyle w:val="TOC4"/>
            <w:tabs>
              <w:tab w:val="right" w:leader="dot" w:pos="10308"/>
            </w:tabs>
            <w:rPr>
              <w:rFonts w:asciiTheme="minorHAnsi" w:eastAsiaTheme="minorEastAsia" w:hAnsiTheme="minorHAnsi" w:cstheme="minorBidi"/>
              <w:noProof/>
              <w:lang w:eastAsia="en-AU"/>
            </w:rPr>
          </w:pPr>
          <w:hyperlink w:anchor="_Toc83132425" w:history="1">
            <w:r w:rsidR="00875138" w:rsidRPr="00BA7F08">
              <w:rPr>
                <w:rStyle w:val="Hyperlink"/>
                <w:noProof/>
              </w:rPr>
              <w:t>6.2.1.1. Accreditation Courses</w:t>
            </w:r>
            <w:r w:rsidR="00875138">
              <w:rPr>
                <w:noProof/>
                <w:webHidden/>
              </w:rPr>
              <w:tab/>
            </w:r>
            <w:r w:rsidR="00875138">
              <w:rPr>
                <w:noProof/>
                <w:webHidden/>
              </w:rPr>
              <w:fldChar w:fldCharType="begin"/>
            </w:r>
            <w:r w:rsidR="00875138">
              <w:rPr>
                <w:noProof/>
                <w:webHidden/>
              </w:rPr>
              <w:instrText xml:space="preserve"> PAGEREF _Toc83132425 \h </w:instrText>
            </w:r>
            <w:r w:rsidR="00875138">
              <w:rPr>
                <w:noProof/>
                <w:webHidden/>
              </w:rPr>
            </w:r>
            <w:r w:rsidR="00875138">
              <w:rPr>
                <w:noProof/>
                <w:webHidden/>
              </w:rPr>
              <w:fldChar w:fldCharType="separate"/>
            </w:r>
            <w:r w:rsidR="00875138">
              <w:rPr>
                <w:noProof/>
                <w:webHidden/>
              </w:rPr>
              <w:t>8</w:t>
            </w:r>
            <w:r w:rsidR="00875138">
              <w:rPr>
                <w:noProof/>
                <w:webHidden/>
              </w:rPr>
              <w:fldChar w:fldCharType="end"/>
            </w:r>
          </w:hyperlink>
        </w:p>
        <w:p w14:paraId="67B226B7" w14:textId="221890FF" w:rsidR="00875138" w:rsidRDefault="00DE19D2">
          <w:pPr>
            <w:pStyle w:val="TOC4"/>
            <w:tabs>
              <w:tab w:val="right" w:leader="dot" w:pos="10308"/>
            </w:tabs>
            <w:rPr>
              <w:rFonts w:asciiTheme="minorHAnsi" w:eastAsiaTheme="minorEastAsia" w:hAnsiTheme="minorHAnsi" w:cstheme="minorBidi"/>
              <w:noProof/>
              <w:lang w:eastAsia="en-AU"/>
            </w:rPr>
          </w:pPr>
          <w:hyperlink w:anchor="_Toc83132426" w:history="1">
            <w:r w:rsidR="00875138" w:rsidRPr="00BA7F08">
              <w:rPr>
                <w:rStyle w:val="Hyperlink"/>
                <w:noProof/>
              </w:rPr>
              <w:t>6.2.1.2. Competitions</w:t>
            </w:r>
            <w:r w:rsidR="00875138">
              <w:rPr>
                <w:noProof/>
                <w:webHidden/>
              </w:rPr>
              <w:tab/>
            </w:r>
            <w:r w:rsidR="00875138">
              <w:rPr>
                <w:noProof/>
                <w:webHidden/>
              </w:rPr>
              <w:fldChar w:fldCharType="begin"/>
            </w:r>
            <w:r w:rsidR="00875138">
              <w:rPr>
                <w:noProof/>
                <w:webHidden/>
              </w:rPr>
              <w:instrText xml:space="preserve"> PAGEREF _Toc83132426 \h </w:instrText>
            </w:r>
            <w:r w:rsidR="00875138">
              <w:rPr>
                <w:noProof/>
                <w:webHidden/>
              </w:rPr>
            </w:r>
            <w:r w:rsidR="00875138">
              <w:rPr>
                <w:noProof/>
                <w:webHidden/>
              </w:rPr>
              <w:fldChar w:fldCharType="separate"/>
            </w:r>
            <w:r w:rsidR="00875138">
              <w:rPr>
                <w:noProof/>
                <w:webHidden/>
              </w:rPr>
              <w:t>8</w:t>
            </w:r>
            <w:r w:rsidR="00875138">
              <w:rPr>
                <w:noProof/>
                <w:webHidden/>
              </w:rPr>
              <w:fldChar w:fldCharType="end"/>
            </w:r>
          </w:hyperlink>
        </w:p>
        <w:p w14:paraId="388432AB" w14:textId="5B26D58E" w:rsidR="00875138" w:rsidRDefault="00DE19D2">
          <w:pPr>
            <w:pStyle w:val="TOC3"/>
            <w:tabs>
              <w:tab w:val="right" w:leader="dot" w:pos="10308"/>
            </w:tabs>
            <w:rPr>
              <w:rFonts w:asciiTheme="minorHAnsi" w:eastAsiaTheme="minorEastAsia" w:hAnsiTheme="minorHAnsi" w:cstheme="minorBidi"/>
              <w:noProof/>
              <w:lang w:eastAsia="en-AU"/>
            </w:rPr>
          </w:pPr>
          <w:hyperlink w:anchor="_Toc83132427" w:history="1">
            <w:r w:rsidR="00875138" w:rsidRPr="00BA7F08">
              <w:rPr>
                <w:rStyle w:val="Hyperlink"/>
                <w:noProof/>
                <w14:scene3d>
                  <w14:camera w14:prst="orthographicFront"/>
                  <w14:lightRig w14:rig="threePt" w14:dir="t">
                    <w14:rot w14:lat="0" w14:lon="0" w14:rev="0"/>
                  </w14:lightRig>
                </w14:scene3d>
              </w:rPr>
              <w:t>6.2.2.</w:t>
            </w:r>
            <w:r w:rsidR="00875138" w:rsidRPr="00BA7F08">
              <w:rPr>
                <w:rStyle w:val="Hyperlink"/>
                <w:noProof/>
              </w:rPr>
              <w:t xml:space="preserve"> Funding will not be considered for:</w:t>
            </w:r>
            <w:r w:rsidR="00875138">
              <w:rPr>
                <w:noProof/>
                <w:webHidden/>
              </w:rPr>
              <w:tab/>
            </w:r>
            <w:r w:rsidR="00875138">
              <w:rPr>
                <w:noProof/>
                <w:webHidden/>
              </w:rPr>
              <w:fldChar w:fldCharType="begin"/>
            </w:r>
            <w:r w:rsidR="00875138">
              <w:rPr>
                <w:noProof/>
                <w:webHidden/>
              </w:rPr>
              <w:instrText xml:space="preserve"> PAGEREF _Toc83132427 \h </w:instrText>
            </w:r>
            <w:r w:rsidR="00875138">
              <w:rPr>
                <w:noProof/>
                <w:webHidden/>
              </w:rPr>
            </w:r>
            <w:r w:rsidR="00875138">
              <w:rPr>
                <w:noProof/>
                <w:webHidden/>
              </w:rPr>
              <w:fldChar w:fldCharType="separate"/>
            </w:r>
            <w:r w:rsidR="00875138">
              <w:rPr>
                <w:noProof/>
                <w:webHidden/>
              </w:rPr>
              <w:t>8</w:t>
            </w:r>
            <w:r w:rsidR="00875138">
              <w:rPr>
                <w:noProof/>
                <w:webHidden/>
              </w:rPr>
              <w:fldChar w:fldCharType="end"/>
            </w:r>
          </w:hyperlink>
        </w:p>
        <w:p w14:paraId="42988B16" w14:textId="07B038A5" w:rsidR="00875138" w:rsidRDefault="00DE19D2">
          <w:pPr>
            <w:pStyle w:val="TOC2"/>
            <w:rPr>
              <w:rFonts w:asciiTheme="minorHAnsi" w:eastAsiaTheme="minorEastAsia" w:hAnsiTheme="minorHAnsi" w:cstheme="minorBidi"/>
              <w:noProof/>
              <w:lang w:eastAsia="en-AU"/>
            </w:rPr>
          </w:pPr>
          <w:hyperlink w:anchor="_Toc83132428" w:history="1">
            <w:r w:rsidR="00875138" w:rsidRPr="00BA7F08">
              <w:rPr>
                <w:rStyle w:val="Hyperlink"/>
                <w:noProof/>
                <w14:scene3d>
                  <w14:camera w14:prst="orthographicFront"/>
                  <w14:lightRig w14:rig="threePt" w14:dir="t">
                    <w14:rot w14:lat="0" w14:lon="0" w14:rev="0"/>
                  </w14:lightRig>
                </w14:scene3d>
              </w:rPr>
              <w:t>6.3.</w:t>
            </w:r>
            <w:r w:rsidR="00875138" w:rsidRPr="00BA7F08">
              <w:rPr>
                <w:rStyle w:val="Hyperlink"/>
                <w:noProof/>
              </w:rPr>
              <w:t xml:space="preserve"> Officiating Academies</w:t>
            </w:r>
            <w:r w:rsidR="00875138">
              <w:rPr>
                <w:noProof/>
                <w:webHidden/>
              </w:rPr>
              <w:tab/>
            </w:r>
            <w:r w:rsidR="00875138">
              <w:rPr>
                <w:noProof/>
                <w:webHidden/>
              </w:rPr>
              <w:fldChar w:fldCharType="begin"/>
            </w:r>
            <w:r w:rsidR="00875138">
              <w:rPr>
                <w:noProof/>
                <w:webHidden/>
              </w:rPr>
              <w:instrText xml:space="preserve"> PAGEREF _Toc83132428 \h </w:instrText>
            </w:r>
            <w:r w:rsidR="00875138">
              <w:rPr>
                <w:noProof/>
                <w:webHidden/>
              </w:rPr>
            </w:r>
            <w:r w:rsidR="00875138">
              <w:rPr>
                <w:noProof/>
                <w:webHidden/>
              </w:rPr>
              <w:fldChar w:fldCharType="separate"/>
            </w:r>
            <w:r w:rsidR="00875138">
              <w:rPr>
                <w:noProof/>
                <w:webHidden/>
              </w:rPr>
              <w:t>9</w:t>
            </w:r>
            <w:r w:rsidR="00875138">
              <w:rPr>
                <w:noProof/>
                <w:webHidden/>
              </w:rPr>
              <w:fldChar w:fldCharType="end"/>
            </w:r>
          </w:hyperlink>
        </w:p>
        <w:p w14:paraId="711C90F9" w14:textId="5A54A602" w:rsidR="00875138" w:rsidRDefault="00DE19D2">
          <w:pPr>
            <w:pStyle w:val="TOC3"/>
            <w:tabs>
              <w:tab w:val="right" w:leader="dot" w:pos="10308"/>
            </w:tabs>
            <w:rPr>
              <w:rFonts w:asciiTheme="minorHAnsi" w:eastAsiaTheme="minorEastAsia" w:hAnsiTheme="minorHAnsi" w:cstheme="minorBidi"/>
              <w:noProof/>
              <w:lang w:eastAsia="en-AU"/>
            </w:rPr>
          </w:pPr>
          <w:hyperlink w:anchor="_Toc83132429" w:history="1">
            <w:r w:rsidR="00875138" w:rsidRPr="00BA7F08">
              <w:rPr>
                <w:rStyle w:val="Hyperlink"/>
                <w:noProof/>
                <w14:scene3d>
                  <w14:camera w14:prst="orthographicFront"/>
                  <w14:lightRig w14:rig="threePt" w14:dir="t">
                    <w14:rot w14:lat="0" w14:lon="0" w14:rev="0"/>
                  </w14:lightRig>
                </w14:scene3d>
              </w:rPr>
              <w:t>6.3.1.</w:t>
            </w:r>
            <w:r w:rsidR="00875138" w:rsidRPr="00BA7F08">
              <w:rPr>
                <w:rStyle w:val="Hyperlink"/>
                <w:noProof/>
              </w:rPr>
              <w:t xml:space="preserve"> Eligibility for Officiating Academy applications</w:t>
            </w:r>
            <w:r w:rsidR="00875138">
              <w:rPr>
                <w:noProof/>
                <w:webHidden/>
              </w:rPr>
              <w:tab/>
            </w:r>
            <w:r w:rsidR="00875138">
              <w:rPr>
                <w:noProof/>
                <w:webHidden/>
              </w:rPr>
              <w:fldChar w:fldCharType="begin"/>
            </w:r>
            <w:r w:rsidR="00875138">
              <w:rPr>
                <w:noProof/>
                <w:webHidden/>
              </w:rPr>
              <w:instrText xml:space="preserve"> PAGEREF _Toc83132429 \h </w:instrText>
            </w:r>
            <w:r w:rsidR="00875138">
              <w:rPr>
                <w:noProof/>
                <w:webHidden/>
              </w:rPr>
            </w:r>
            <w:r w:rsidR="00875138">
              <w:rPr>
                <w:noProof/>
                <w:webHidden/>
              </w:rPr>
              <w:fldChar w:fldCharType="separate"/>
            </w:r>
            <w:r w:rsidR="00875138">
              <w:rPr>
                <w:noProof/>
                <w:webHidden/>
              </w:rPr>
              <w:t>9</w:t>
            </w:r>
            <w:r w:rsidR="00875138">
              <w:rPr>
                <w:noProof/>
                <w:webHidden/>
              </w:rPr>
              <w:fldChar w:fldCharType="end"/>
            </w:r>
          </w:hyperlink>
        </w:p>
        <w:p w14:paraId="6FF29352" w14:textId="54516CA7" w:rsidR="00875138" w:rsidRDefault="00DE19D2">
          <w:pPr>
            <w:pStyle w:val="TOC3"/>
            <w:tabs>
              <w:tab w:val="right" w:leader="dot" w:pos="10308"/>
            </w:tabs>
            <w:rPr>
              <w:rFonts w:asciiTheme="minorHAnsi" w:eastAsiaTheme="minorEastAsia" w:hAnsiTheme="minorHAnsi" w:cstheme="minorBidi"/>
              <w:noProof/>
              <w:lang w:eastAsia="en-AU"/>
            </w:rPr>
          </w:pPr>
          <w:hyperlink w:anchor="_Toc83132430" w:history="1">
            <w:r w:rsidR="00875138" w:rsidRPr="00BA7F08">
              <w:rPr>
                <w:rStyle w:val="Hyperlink"/>
                <w:noProof/>
                <w14:scene3d>
                  <w14:camera w14:prst="orthographicFront"/>
                  <w14:lightRig w14:rig="threePt" w14:dir="t">
                    <w14:rot w14:lat="0" w14:lon="0" w14:rev="0"/>
                  </w14:lightRig>
                </w14:scene3d>
              </w:rPr>
              <w:t>6.3.2.</w:t>
            </w:r>
            <w:r w:rsidR="00875138" w:rsidRPr="00BA7F08">
              <w:rPr>
                <w:rStyle w:val="Hyperlink"/>
                <w:noProof/>
              </w:rPr>
              <w:t xml:space="preserve"> Minimum program requirements</w:t>
            </w:r>
            <w:r w:rsidR="00875138">
              <w:rPr>
                <w:noProof/>
                <w:webHidden/>
              </w:rPr>
              <w:tab/>
            </w:r>
            <w:r w:rsidR="00875138">
              <w:rPr>
                <w:noProof/>
                <w:webHidden/>
              </w:rPr>
              <w:fldChar w:fldCharType="begin"/>
            </w:r>
            <w:r w:rsidR="00875138">
              <w:rPr>
                <w:noProof/>
                <w:webHidden/>
              </w:rPr>
              <w:instrText xml:space="preserve"> PAGEREF _Toc83132430 \h </w:instrText>
            </w:r>
            <w:r w:rsidR="00875138">
              <w:rPr>
                <w:noProof/>
                <w:webHidden/>
              </w:rPr>
            </w:r>
            <w:r w:rsidR="00875138">
              <w:rPr>
                <w:noProof/>
                <w:webHidden/>
              </w:rPr>
              <w:fldChar w:fldCharType="separate"/>
            </w:r>
            <w:r w:rsidR="00875138">
              <w:rPr>
                <w:noProof/>
                <w:webHidden/>
              </w:rPr>
              <w:t>9</w:t>
            </w:r>
            <w:r w:rsidR="00875138">
              <w:rPr>
                <w:noProof/>
                <w:webHidden/>
              </w:rPr>
              <w:fldChar w:fldCharType="end"/>
            </w:r>
          </w:hyperlink>
        </w:p>
        <w:p w14:paraId="480A9C29" w14:textId="16325180" w:rsidR="00875138" w:rsidRDefault="00DE19D2">
          <w:pPr>
            <w:pStyle w:val="TOC3"/>
            <w:tabs>
              <w:tab w:val="right" w:leader="dot" w:pos="10308"/>
            </w:tabs>
            <w:rPr>
              <w:rFonts w:asciiTheme="minorHAnsi" w:eastAsiaTheme="minorEastAsia" w:hAnsiTheme="minorHAnsi" w:cstheme="minorBidi"/>
              <w:noProof/>
              <w:lang w:eastAsia="en-AU"/>
            </w:rPr>
          </w:pPr>
          <w:hyperlink w:anchor="_Toc83132431" w:history="1">
            <w:r w:rsidR="00875138" w:rsidRPr="00BA7F08">
              <w:rPr>
                <w:rStyle w:val="Hyperlink"/>
                <w:noProof/>
                <w14:scene3d>
                  <w14:camera w14:prst="orthographicFront"/>
                  <w14:lightRig w14:rig="threePt" w14:dir="t">
                    <w14:rot w14:lat="0" w14:lon="0" w14:rev="0"/>
                  </w14:lightRig>
                </w14:scene3d>
              </w:rPr>
              <w:t>6.3.3.</w:t>
            </w:r>
            <w:r w:rsidR="00875138" w:rsidRPr="00BA7F08">
              <w:rPr>
                <w:rStyle w:val="Hyperlink"/>
                <w:noProof/>
              </w:rPr>
              <w:t xml:space="preserve"> What can be funded</w:t>
            </w:r>
            <w:r w:rsidR="00875138">
              <w:rPr>
                <w:noProof/>
                <w:webHidden/>
              </w:rPr>
              <w:tab/>
            </w:r>
            <w:r w:rsidR="00875138">
              <w:rPr>
                <w:noProof/>
                <w:webHidden/>
              </w:rPr>
              <w:fldChar w:fldCharType="begin"/>
            </w:r>
            <w:r w:rsidR="00875138">
              <w:rPr>
                <w:noProof/>
                <w:webHidden/>
              </w:rPr>
              <w:instrText xml:space="preserve"> PAGEREF _Toc83132431 \h </w:instrText>
            </w:r>
            <w:r w:rsidR="00875138">
              <w:rPr>
                <w:noProof/>
                <w:webHidden/>
              </w:rPr>
            </w:r>
            <w:r w:rsidR="00875138">
              <w:rPr>
                <w:noProof/>
                <w:webHidden/>
              </w:rPr>
              <w:fldChar w:fldCharType="separate"/>
            </w:r>
            <w:r w:rsidR="00875138">
              <w:rPr>
                <w:noProof/>
                <w:webHidden/>
              </w:rPr>
              <w:t>9</w:t>
            </w:r>
            <w:r w:rsidR="00875138">
              <w:rPr>
                <w:noProof/>
                <w:webHidden/>
              </w:rPr>
              <w:fldChar w:fldCharType="end"/>
            </w:r>
          </w:hyperlink>
        </w:p>
        <w:p w14:paraId="5A15B5F9" w14:textId="6E8C87AD" w:rsidR="00875138" w:rsidRDefault="00DE19D2">
          <w:pPr>
            <w:pStyle w:val="TOC3"/>
            <w:tabs>
              <w:tab w:val="right" w:leader="dot" w:pos="10308"/>
            </w:tabs>
            <w:rPr>
              <w:rFonts w:asciiTheme="minorHAnsi" w:eastAsiaTheme="minorEastAsia" w:hAnsiTheme="minorHAnsi" w:cstheme="minorBidi"/>
              <w:noProof/>
              <w:lang w:eastAsia="en-AU"/>
            </w:rPr>
          </w:pPr>
          <w:hyperlink w:anchor="_Toc83132432" w:history="1">
            <w:r w:rsidR="00875138" w:rsidRPr="00BA7F08">
              <w:rPr>
                <w:rStyle w:val="Hyperlink"/>
                <w:noProof/>
                <w14:scene3d>
                  <w14:camera w14:prst="orthographicFront"/>
                  <w14:lightRig w14:rig="threePt" w14:dir="t">
                    <w14:rot w14:lat="0" w14:lon="0" w14:rev="0"/>
                  </w14:lightRig>
                </w14:scene3d>
              </w:rPr>
              <w:t>6.3.4.</w:t>
            </w:r>
            <w:r w:rsidR="00875138" w:rsidRPr="00BA7F08">
              <w:rPr>
                <w:rStyle w:val="Hyperlink"/>
                <w:noProof/>
              </w:rPr>
              <w:t xml:space="preserve"> Funding will not be considered for:</w:t>
            </w:r>
            <w:r w:rsidR="00875138">
              <w:rPr>
                <w:noProof/>
                <w:webHidden/>
              </w:rPr>
              <w:tab/>
            </w:r>
            <w:r w:rsidR="00875138">
              <w:rPr>
                <w:noProof/>
                <w:webHidden/>
              </w:rPr>
              <w:fldChar w:fldCharType="begin"/>
            </w:r>
            <w:r w:rsidR="00875138">
              <w:rPr>
                <w:noProof/>
                <w:webHidden/>
              </w:rPr>
              <w:instrText xml:space="preserve"> PAGEREF _Toc83132432 \h </w:instrText>
            </w:r>
            <w:r w:rsidR="00875138">
              <w:rPr>
                <w:noProof/>
                <w:webHidden/>
              </w:rPr>
            </w:r>
            <w:r w:rsidR="00875138">
              <w:rPr>
                <w:noProof/>
                <w:webHidden/>
              </w:rPr>
              <w:fldChar w:fldCharType="separate"/>
            </w:r>
            <w:r w:rsidR="00875138">
              <w:rPr>
                <w:noProof/>
                <w:webHidden/>
              </w:rPr>
              <w:t>9</w:t>
            </w:r>
            <w:r w:rsidR="00875138">
              <w:rPr>
                <w:noProof/>
                <w:webHidden/>
              </w:rPr>
              <w:fldChar w:fldCharType="end"/>
            </w:r>
          </w:hyperlink>
        </w:p>
        <w:p w14:paraId="0DF2EC93" w14:textId="5ADBE5B9" w:rsidR="00875138" w:rsidRDefault="00DE19D2">
          <w:pPr>
            <w:pStyle w:val="TOC1"/>
            <w:rPr>
              <w:rFonts w:asciiTheme="minorHAnsi" w:eastAsiaTheme="minorEastAsia" w:hAnsiTheme="minorHAnsi" w:cstheme="minorBidi"/>
              <w:b w:val="0"/>
              <w:noProof/>
              <w:lang w:eastAsia="en-AU"/>
            </w:rPr>
          </w:pPr>
          <w:hyperlink w:anchor="_Toc83132433" w:history="1">
            <w:r w:rsidR="00875138" w:rsidRPr="00BA7F08">
              <w:rPr>
                <w:rStyle w:val="Hyperlink"/>
                <w:noProof/>
              </w:rPr>
              <w:t>7. Budget information required</w:t>
            </w:r>
            <w:r w:rsidR="00875138">
              <w:rPr>
                <w:noProof/>
                <w:webHidden/>
              </w:rPr>
              <w:tab/>
            </w:r>
            <w:r w:rsidR="00875138">
              <w:rPr>
                <w:noProof/>
                <w:webHidden/>
              </w:rPr>
              <w:fldChar w:fldCharType="begin"/>
            </w:r>
            <w:r w:rsidR="00875138">
              <w:rPr>
                <w:noProof/>
                <w:webHidden/>
              </w:rPr>
              <w:instrText xml:space="preserve"> PAGEREF _Toc83132433 \h </w:instrText>
            </w:r>
            <w:r w:rsidR="00875138">
              <w:rPr>
                <w:noProof/>
                <w:webHidden/>
              </w:rPr>
            </w:r>
            <w:r w:rsidR="00875138">
              <w:rPr>
                <w:noProof/>
                <w:webHidden/>
              </w:rPr>
              <w:fldChar w:fldCharType="separate"/>
            </w:r>
            <w:r w:rsidR="00875138">
              <w:rPr>
                <w:noProof/>
                <w:webHidden/>
              </w:rPr>
              <w:t>10</w:t>
            </w:r>
            <w:r w:rsidR="00875138">
              <w:rPr>
                <w:noProof/>
                <w:webHidden/>
              </w:rPr>
              <w:fldChar w:fldCharType="end"/>
            </w:r>
          </w:hyperlink>
        </w:p>
        <w:p w14:paraId="3B6A7215" w14:textId="7DDEAC19" w:rsidR="00875138" w:rsidRDefault="00DE19D2">
          <w:pPr>
            <w:pStyle w:val="TOC1"/>
            <w:rPr>
              <w:rFonts w:asciiTheme="minorHAnsi" w:eastAsiaTheme="minorEastAsia" w:hAnsiTheme="minorHAnsi" w:cstheme="minorBidi"/>
              <w:b w:val="0"/>
              <w:noProof/>
              <w:lang w:eastAsia="en-AU"/>
            </w:rPr>
          </w:pPr>
          <w:hyperlink w:anchor="_Toc83132434" w:history="1">
            <w:r w:rsidR="00875138" w:rsidRPr="00BA7F08">
              <w:rPr>
                <w:rStyle w:val="Hyperlink"/>
                <w:noProof/>
              </w:rPr>
              <w:t>8. Assessment</w:t>
            </w:r>
            <w:r w:rsidR="00875138">
              <w:rPr>
                <w:noProof/>
                <w:webHidden/>
              </w:rPr>
              <w:tab/>
            </w:r>
            <w:r w:rsidR="00875138">
              <w:rPr>
                <w:noProof/>
                <w:webHidden/>
              </w:rPr>
              <w:fldChar w:fldCharType="begin"/>
            </w:r>
            <w:r w:rsidR="00875138">
              <w:rPr>
                <w:noProof/>
                <w:webHidden/>
              </w:rPr>
              <w:instrText xml:space="preserve"> PAGEREF _Toc83132434 \h </w:instrText>
            </w:r>
            <w:r w:rsidR="00875138">
              <w:rPr>
                <w:noProof/>
                <w:webHidden/>
              </w:rPr>
            </w:r>
            <w:r w:rsidR="00875138">
              <w:rPr>
                <w:noProof/>
                <w:webHidden/>
              </w:rPr>
              <w:fldChar w:fldCharType="separate"/>
            </w:r>
            <w:r w:rsidR="00875138">
              <w:rPr>
                <w:noProof/>
                <w:webHidden/>
              </w:rPr>
              <w:t>10</w:t>
            </w:r>
            <w:r w:rsidR="00875138">
              <w:rPr>
                <w:noProof/>
                <w:webHidden/>
              </w:rPr>
              <w:fldChar w:fldCharType="end"/>
            </w:r>
          </w:hyperlink>
        </w:p>
        <w:p w14:paraId="7DA76FAF" w14:textId="483D03BC" w:rsidR="00875138" w:rsidRDefault="00DE19D2">
          <w:pPr>
            <w:pStyle w:val="TOC1"/>
            <w:rPr>
              <w:rFonts w:asciiTheme="minorHAnsi" w:eastAsiaTheme="minorEastAsia" w:hAnsiTheme="minorHAnsi" w:cstheme="minorBidi"/>
              <w:b w:val="0"/>
              <w:noProof/>
              <w:lang w:eastAsia="en-AU"/>
            </w:rPr>
          </w:pPr>
          <w:hyperlink w:anchor="_Toc83132435" w:history="1">
            <w:r w:rsidR="00875138" w:rsidRPr="00BA7F08">
              <w:rPr>
                <w:rStyle w:val="Hyperlink"/>
                <w:noProof/>
              </w:rPr>
              <w:t>9. Notification and Feedback</w:t>
            </w:r>
            <w:r w:rsidR="00875138">
              <w:rPr>
                <w:noProof/>
                <w:webHidden/>
              </w:rPr>
              <w:tab/>
            </w:r>
            <w:r w:rsidR="00875138">
              <w:rPr>
                <w:noProof/>
                <w:webHidden/>
              </w:rPr>
              <w:fldChar w:fldCharType="begin"/>
            </w:r>
            <w:r w:rsidR="00875138">
              <w:rPr>
                <w:noProof/>
                <w:webHidden/>
              </w:rPr>
              <w:instrText xml:space="preserve"> PAGEREF _Toc83132435 \h </w:instrText>
            </w:r>
            <w:r w:rsidR="00875138">
              <w:rPr>
                <w:noProof/>
                <w:webHidden/>
              </w:rPr>
            </w:r>
            <w:r w:rsidR="00875138">
              <w:rPr>
                <w:noProof/>
                <w:webHidden/>
              </w:rPr>
              <w:fldChar w:fldCharType="separate"/>
            </w:r>
            <w:r w:rsidR="00875138">
              <w:rPr>
                <w:noProof/>
                <w:webHidden/>
              </w:rPr>
              <w:t>10</w:t>
            </w:r>
            <w:r w:rsidR="00875138">
              <w:rPr>
                <w:noProof/>
                <w:webHidden/>
              </w:rPr>
              <w:fldChar w:fldCharType="end"/>
            </w:r>
          </w:hyperlink>
        </w:p>
        <w:p w14:paraId="1B748789" w14:textId="6010F431" w:rsidR="00875138" w:rsidRDefault="00DE19D2">
          <w:pPr>
            <w:pStyle w:val="TOC1"/>
            <w:rPr>
              <w:rFonts w:asciiTheme="minorHAnsi" w:eastAsiaTheme="minorEastAsia" w:hAnsiTheme="minorHAnsi" w:cstheme="minorBidi"/>
              <w:b w:val="0"/>
              <w:noProof/>
              <w:lang w:eastAsia="en-AU"/>
            </w:rPr>
          </w:pPr>
          <w:hyperlink w:anchor="_Toc83132436" w:history="1">
            <w:r w:rsidR="00875138" w:rsidRPr="00BA7F08">
              <w:rPr>
                <w:rStyle w:val="Hyperlink"/>
                <w:noProof/>
              </w:rPr>
              <w:t>10. Payment of funding</w:t>
            </w:r>
            <w:r w:rsidR="00875138">
              <w:rPr>
                <w:noProof/>
                <w:webHidden/>
              </w:rPr>
              <w:tab/>
            </w:r>
            <w:r w:rsidR="00875138">
              <w:rPr>
                <w:noProof/>
                <w:webHidden/>
              </w:rPr>
              <w:fldChar w:fldCharType="begin"/>
            </w:r>
            <w:r w:rsidR="00875138">
              <w:rPr>
                <w:noProof/>
                <w:webHidden/>
              </w:rPr>
              <w:instrText xml:space="preserve"> PAGEREF _Toc83132436 \h </w:instrText>
            </w:r>
            <w:r w:rsidR="00875138">
              <w:rPr>
                <w:noProof/>
                <w:webHidden/>
              </w:rPr>
            </w:r>
            <w:r w:rsidR="00875138">
              <w:rPr>
                <w:noProof/>
                <w:webHidden/>
              </w:rPr>
              <w:fldChar w:fldCharType="separate"/>
            </w:r>
            <w:r w:rsidR="00875138">
              <w:rPr>
                <w:noProof/>
                <w:webHidden/>
              </w:rPr>
              <w:t>11</w:t>
            </w:r>
            <w:r w:rsidR="00875138">
              <w:rPr>
                <w:noProof/>
                <w:webHidden/>
              </w:rPr>
              <w:fldChar w:fldCharType="end"/>
            </w:r>
          </w:hyperlink>
        </w:p>
        <w:p w14:paraId="60804917" w14:textId="6B5C136A" w:rsidR="00875138" w:rsidRDefault="00DE19D2">
          <w:pPr>
            <w:pStyle w:val="TOC2"/>
            <w:rPr>
              <w:rFonts w:asciiTheme="minorHAnsi" w:eastAsiaTheme="minorEastAsia" w:hAnsiTheme="minorHAnsi" w:cstheme="minorBidi"/>
              <w:noProof/>
              <w:lang w:eastAsia="en-AU"/>
            </w:rPr>
          </w:pPr>
          <w:hyperlink w:anchor="_Toc83132437" w:history="1">
            <w:r w:rsidR="00875138" w:rsidRPr="00BA7F08">
              <w:rPr>
                <w:rStyle w:val="Hyperlink"/>
                <w:noProof/>
                <w14:scene3d>
                  <w14:camera w14:prst="orthographicFront"/>
                  <w14:lightRig w14:rig="threePt" w14:dir="t">
                    <w14:rot w14:lat="0" w14:lon="0" w14:rev="0"/>
                  </w14:lightRig>
                </w14:scene3d>
              </w:rPr>
              <w:t>10.1.</w:t>
            </w:r>
            <w:r w:rsidR="00875138" w:rsidRPr="00BA7F08">
              <w:rPr>
                <w:rStyle w:val="Hyperlink"/>
                <w:noProof/>
              </w:rPr>
              <w:t xml:space="preserve"> Goods and Services Tax (GST)</w:t>
            </w:r>
            <w:r w:rsidR="00875138">
              <w:rPr>
                <w:noProof/>
                <w:webHidden/>
              </w:rPr>
              <w:tab/>
            </w:r>
            <w:r w:rsidR="00875138">
              <w:rPr>
                <w:noProof/>
                <w:webHidden/>
              </w:rPr>
              <w:fldChar w:fldCharType="begin"/>
            </w:r>
            <w:r w:rsidR="00875138">
              <w:rPr>
                <w:noProof/>
                <w:webHidden/>
              </w:rPr>
              <w:instrText xml:space="preserve"> PAGEREF _Toc83132437 \h </w:instrText>
            </w:r>
            <w:r w:rsidR="00875138">
              <w:rPr>
                <w:noProof/>
                <w:webHidden/>
              </w:rPr>
            </w:r>
            <w:r w:rsidR="00875138">
              <w:rPr>
                <w:noProof/>
                <w:webHidden/>
              </w:rPr>
              <w:fldChar w:fldCharType="separate"/>
            </w:r>
            <w:r w:rsidR="00875138">
              <w:rPr>
                <w:noProof/>
                <w:webHidden/>
              </w:rPr>
              <w:t>11</w:t>
            </w:r>
            <w:r w:rsidR="00875138">
              <w:rPr>
                <w:noProof/>
                <w:webHidden/>
              </w:rPr>
              <w:fldChar w:fldCharType="end"/>
            </w:r>
          </w:hyperlink>
        </w:p>
        <w:p w14:paraId="3480EBA5" w14:textId="594016C3" w:rsidR="00875138" w:rsidRDefault="00DE19D2">
          <w:pPr>
            <w:pStyle w:val="TOC1"/>
            <w:rPr>
              <w:rFonts w:asciiTheme="minorHAnsi" w:eastAsiaTheme="minorEastAsia" w:hAnsiTheme="minorHAnsi" w:cstheme="minorBidi"/>
              <w:b w:val="0"/>
              <w:noProof/>
              <w:lang w:eastAsia="en-AU"/>
            </w:rPr>
          </w:pPr>
          <w:hyperlink w:anchor="_Toc83132438" w:history="1">
            <w:r w:rsidR="00875138" w:rsidRPr="00BA7F08">
              <w:rPr>
                <w:rStyle w:val="Hyperlink"/>
                <w:noProof/>
              </w:rPr>
              <w:t>11. Buy Local</w:t>
            </w:r>
            <w:r w:rsidR="00875138">
              <w:rPr>
                <w:noProof/>
                <w:webHidden/>
              </w:rPr>
              <w:tab/>
            </w:r>
            <w:r w:rsidR="00875138">
              <w:rPr>
                <w:noProof/>
                <w:webHidden/>
              </w:rPr>
              <w:fldChar w:fldCharType="begin"/>
            </w:r>
            <w:r w:rsidR="00875138">
              <w:rPr>
                <w:noProof/>
                <w:webHidden/>
              </w:rPr>
              <w:instrText xml:space="preserve"> PAGEREF _Toc83132438 \h </w:instrText>
            </w:r>
            <w:r w:rsidR="00875138">
              <w:rPr>
                <w:noProof/>
                <w:webHidden/>
              </w:rPr>
            </w:r>
            <w:r w:rsidR="00875138">
              <w:rPr>
                <w:noProof/>
                <w:webHidden/>
              </w:rPr>
              <w:fldChar w:fldCharType="separate"/>
            </w:r>
            <w:r w:rsidR="00875138">
              <w:rPr>
                <w:noProof/>
                <w:webHidden/>
              </w:rPr>
              <w:t>11</w:t>
            </w:r>
            <w:r w:rsidR="00875138">
              <w:rPr>
                <w:noProof/>
                <w:webHidden/>
              </w:rPr>
              <w:fldChar w:fldCharType="end"/>
            </w:r>
          </w:hyperlink>
        </w:p>
        <w:p w14:paraId="50DCEF2F" w14:textId="03C22F92" w:rsidR="00875138" w:rsidRDefault="00DE19D2">
          <w:pPr>
            <w:pStyle w:val="TOC1"/>
            <w:rPr>
              <w:rFonts w:asciiTheme="minorHAnsi" w:eastAsiaTheme="minorEastAsia" w:hAnsiTheme="minorHAnsi" w:cstheme="minorBidi"/>
              <w:b w:val="0"/>
              <w:noProof/>
              <w:lang w:eastAsia="en-AU"/>
            </w:rPr>
          </w:pPr>
          <w:hyperlink w:anchor="_Toc83132439" w:history="1">
            <w:r w:rsidR="00875138" w:rsidRPr="00BA7F08">
              <w:rPr>
                <w:rStyle w:val="Hyperlink"/>
                <w:noProof/>
              </w:rPr>
              <w:t>12. General information</w:t>
            </w:r>
            <w:r w:rsidR="00875138">
              <w:rPr>
                <w:noProof/>
                <w:webHidden/>
              </w:rPr>
              <w:tab/>
            </w:r>
            <w:r w:rsidR="00875138">
              <w:rPr>
                <w:noProof/>
                <w:webHidden/>
              </w:rPr>
              <w:fldChar w:fldCharType="begin"/>
            </w:r>
            <w:r w:rsidR="00875138">
              <w:rPr>
                <w:noProof/>
                <w:webHidden/>
              </w:rPr>
              <w:instrText xml:space="preserve"> PAGEREF _Toc83132439 \h </w:instrText>
            </w:r>
            <w:r w:rsidR="00875138">
              <w:rPr>
                <w:noProof/>
                <w:webHidden/>
              </w:rPr>
            </w:r>
            <w:r w:rsidR="00875138">
              <w:rPr>
                <w:noProof/>
                <w:webHidden/>
              </w:rPr>
              <w:fldChar w:fldCharType="separate"/>
            </w:r>
            <w:r w:rsidR="00875138">
              <w:rPr>
                <w:noProof/>
                <w:webHidden/>
              </w:rPr>
              <w:t>11</w:t>
            </w:r>
            <w:r w:rsidR="00875138">
              <w:rPr>
                <w:noProof/>
                <w:webHidden/>
              </w:rPr>
              <w:fldChar w:fldCharType="end"/>
            </w:r>
          </w:hyperlink>
        </w:p>
        <w:p w14:paraId="46D0BA89" w14:textId="324040EB" w:rsidR="00875138" w:rsidRDefault="00DE19D2">
          <w:pPr>
            <w:pStyle w:val="TOC1"/>
            <w:rPr>
              <w:rFonts w:asciiTheme="minorHAnsi" w:eastAsiaTheme="minorEastAsia" w:hAnsiTheme="minorHAnsi" w:cstheme="minorBidi"/>
              <w:b w:val="0"/>
              <w:noProof/>
              <w:lang w:eastAsia="en-AU"/>
            </w:rPr>
          </w:pPr>
          <w:hyperlink w:anchor="_Toc83132440" w:history="1">
            <w:r w:rsidR="00875138" w:rsidRPr="00BA7F08">
              <w:rPr>
                <w:rStyle w:val="Hyperlink"/>
                <w:noProof/>
              </w:rPr>
              <w:t>13. Definitions</w:t>
            </w:r>
            <w:r w:rsidR="00875138">
              <w:rPr>
                <w:noProof/>
                <w:webHidden/>
              </w:rPr>
              <w:tab/>
            </w:r>
            <w:r w:rsidR="00875138">
              <w:rPr>
                <w:noProof/>
                <w:webHidden/>
              </w:rPr>
              <w:fldChar w:fldCharType="begin"/>
            </w:r>
            <w:r w:rsidR="00875138">
              <w:rPr>
                <w:noProof/>
                <w:webHidden/>
              </w:rPr>
              <w:instrText xml:space="preserve"> PAGEREF _Toc83132440 \h </w:instrText>
            </w:r>
            <w:r w:rsidR="00875138">
              <w:rPr>
                <w:noProof/>
                <w:webHidden/>
              </w:rPr>
            </w:r>
            <w:r w:rsidR="00875138">
              <w:rPr>
                <w:noProof/>
                <w:webHidden/>
              </w:rPr>
              <w:fldChar w:fldCharType="separate"/>
            </w:r>
            <w:r w:rsidR="00875138">
              <w:rPr>
                <w:noProof/>
                <w:webHidden/>
              </w:rPr>
              <w:t>12</w:t>
            </w:r>
            <w:r w:rsidR="00875138">
              <w:rPr>
                <w:noProof/>
                <w:webHidden/>
              </w:rPr>
              <w:fldChar w:fldCharType="end"/>
            </w:r>
          </w:hyperlink>
        </w:p>
        <w:p w14:paraId="5090F927" w14:textId="6F5DFB10" w:rsidR="00875138" w:rsidRDefault="00DE19D2">
          <w:pPr>
            <w:pStyle w:val="TOC1"/>
            <w:rPr>
              <w:rFonts w:asciiTheme="minorHAnsi" w:eastAsiaTheme="minorEastAsia" w:hAnsiTheme="minorHAnsi" w:cstheme="minorBidi"/>
              <w:b w:val="0"/>
              <w:noProof/>
              <w:lang w:eastAsia="en-AU"/>
            </w:rPr>
          </w:pPr>
          <w:hyperlink w:anchor="_Toc83132441" w:history="1">
            <w:r w:rsidR="00875138" w:rsidRPr="00BA7F08">
              <w:rPr>
                <w:rStyle w:val="Hyperlink"/>
                <w:noProof/>
              </w:rPr>
              <w:t>14. Contact information</w:t>
            </w:r>
            <w:r w:rsidR="00875138">
              <w:rPr>
                <w:noProof/>
                <w:webHidden/>
              </w:rPr>
              <w:tab/>
            </w:r>
            <w:r w:rsidR="00875138">
              <w:rPr>
                <w:noProof/>
                <w:webHidden/>
              </w:rPr>
              <w:fldChar w:fldCharType="begin"/>
            </w:r>
            <w:r w:rsidR="00875138">
              <w:rPr>
                <w:noProof/>
                <w:webHidden/>
              </w:rPr>
              <w:instrText xml:space="preserve"> PAGEREF _Toc83132441 \h </w:instrText>
            </w:r>
            <w:r w:rsidR="00875138">
              <w:rPr>
                <w:noProof/>
                <w:webHidden/>
              </w:rPr>
            </w:r>
            <w:r w:rsidR="00875138">
              <w:rPr>
                <w:noProof/>
                <w:webHidden/>
              </w:rPr>
              <w:fldChar w:fldCharType="separate"/>
            </w:r>
            <w:r w:rsidR="00875138">
              <w:rPr>
                <w:noProof/>
                <w:webHidden/>
              </w:rPr>
              <w:t>12</w:t>
            </w:r>
            <w:r w:rsidR="00875138">
              <w:rPr>
                <w:noProof/>
                <w:webHidden/>
              </w:rPr>
              <w:fldChar w:fldCharType="end"/>
            </w:r>
          </w:hyperlink>
        </w:p>
        <w:p w14:paraId="64B32FC6" w14:textId="6B87135A" w:rsidR="00875138" w:rsidRDefault="00DE19D2">
          <w:pPr>
            <w:pStyle w:val="TOC3"/>
            <w:tabs>
              <w:tab w:val="right" w:leader="dot" w:pos="10308"/>
            </w:tabs>
            <w:rPr>
              <w:rFonts w:asciiTheme="minorHAnsi" w:eastAsiaTheme="minorEastAsia" w:hAnsiTheme="minorHAnsi" w:cstheme="minorBidi"/>
              <w:noProof/>
              <w:lang w:eastAsia="en-AU"/>
            </w:rPr>
          </w:pPr>
          <w:hyperlink w:anchor="_Toc83132442" w:history="1">
            <w:r w:rsidR="00875138" w:rsidRPr="00BA7F08">
              <w:rPr>
                <w:rStyle w:val="Hyperlink"/>
                <w:noProof/>
                <w:lang w:eastAsia="en-AU"/>
              </w:rPr>
              <w:t>Darwin</w:t>
            </w:r>
            <w:r w:rsidR="00875138">
              <w:rPr>
                <w:noProof/>
                <w:webHidden/>
              </w:rPr>
              <w:tab/>
            </w:r>
            <w:r w:rsidR="00875138">
              <w:rPr>
                <w:noProof/>
                <w:webHidden/>
              </w:rPr>
              <w:fldChar w:fldCharType="begin"/>
            </w:r>
            <w:r w:rsidR="00875138">
              <w:rPr>
                <w:noProof/>
                <w:webHidden/>
              </w:rPr>
              <w:instrText xml:space="preserve"> PAGEREF _Toc83132442 \h </w:instrText>
            </w:r>
            <w:r w:rsidR="00875138">
              <w:rPr>
                <w:noProof/>
                <w:webHidden/>
              </w:rPr>
            </w:r>
            <w:r w:rsidR="00875138">
              <w:rPr>
                <w:noProof/>
                <w:webHidden/>
              </w:rPr>
              <w:fldChar w:fldCharType="separate"/>
            </w:r>
            <w:r w:rsidR="00875138">
              <w:rPr>
                <w:noProof/>
                <w:webHidden/>
              </w:rPr>
              <w:t>12</w:t>
            </w:r>
            <w:r w:rsidR="00875138">
              <w:rPr>
                <w:noProof/>
                <w:webHidden/>
              </w:rPr>
              <w:fldChar w:fldCharType="end"/>
            </w:r>
          </w:hyperlink>
        </w:p>
        <w:p w14:paraId="493C9A44" w14:textId="0FBB1CA3" w:rsidR="00875138" w:rsidRDefault="00DE19D2">
          <w:pPr>
            <w:pStyle w:val="TOC3"/>
            <w:tabs>
              <w:tab w:val="right" w:leader="dot" w:pos="10308"/>
            </w:tabs>
            <w:rPr>
              <w:rFonts w:asciiTheme="minorHAnsi" w:eastAsiaTheme="minorEastAsia" w:hAnsiTheme="minorHAnsi" w:cstheme="minorBidi"/>
              <w:noProof/>
              <w:lang w:eastAsia="en-AU"/>
            </w:rPr>
          </w:pPr>
          <w:hyperlink w:anchor="_Toc83132443" w:history="1">
            <w:r w:rsidR="00875138" w:rsidRPr="00BA7F08">
              <w:rPr>
                <w:rStyle w:val="Hyperlink"/>
                <w:noProof/>
                <w:lang w:eastAsia="en-AU"/>
              </w:rPr>
              <w:t>Katherine</w:t>
            </w:r>
            <w:r w:rsidR="00875138">
              <w:rPr>
                <w:noProof/>
                <w:webHidden/>
              </w:rPr>
              <w:tab/>
            </w:r>
            <w:r w:rsidR="00875138">
              <w:rPr>
                <w:noProof/>
                <w:webHidden/>
              </w:rPr>
              <w:fldChar w:fldCharType="begin"/>
            </w:r>
            <w:r w:rsidR="00875138">
              <w:rPr>
                <w:noProof/>
                <w:webHidden/>
              </w:rPr>
              <w:instrText xml:space="preserve"> PAGEREF _Toc83132443 \h </w:instrText>
            </w:r>
            <w:r w:rsidR="00875138">
              <w:rPr>
                <w:noProof/>
                <w:webHidden/>
              </w:rPr>
            </w:r>
            <w:r w:rsidR="00875138">
              <w:rPr>
                <w:noProof/>
                <w:webHidden/>
              </w:rPr>
              <w:fldChar w:fldCharType="separate"/>
            </w:r>
            <w:r w:rsidR="00875138">
              <w:rPr>
                <w:noProof/>
                <w:webHidden/>
              </w:rPr>
              <w:t>12</w:t>
            </w:r>
            <w:r w:rsidR="00875138">
              <w:rPr>
                <w:noProof/>
                <w:webHidden/>
              </w:rPr>
              <w:fldChar w:fldCharType="end"/>
            </w:r>
          </w:hyperlink>
        </w:p>
        <w:p w14:paraId="34F70CA7" w14:textId="2D04C5B7" w:rsidR="00875138" w:rsidRDefault="00DE19D2">
          <w:pPr>
            <w:pStyle w:val="TOC3"/>
            <w:tabs>
              <w:tab w:val="right" w:leader="dot" w:pos="10308"/>
            </w:tabs>
            <w:rPr>
              <w:rFonts w:asciiTheme="minorHAnsi" w:eastAsiaTheme="minorEastAsia" w:hAnsiTheme="minorHAnsi" w:cstheme="minorBidi"/>
              <w:noProof/>
              <w:lang w:eastAsia="en-AU"/>
            </w:rPr>
          </w:pPr>
          <w:hyperlink w:anchor="_Toc83132444" w:history="1">
            <w:r w:rsidR="00875138" w:rsidRPr="00BA7F08">
              <w:rPr>
                <w:rStyle w:val="Hyperlink"/>
                <w:noProof/>
                <w:lang w:eastAsia="en-AU"/>
              </w:rPr>
              <w:t>Alice Springs</w:t>
            </w:r>
            <w:r w:rsidR="00875138">
              <w:rPr>
                <w:noProof/>
                <w:webHidden/>
              </w:rPr>
              <w:tab/>
            </w:r>
            <w:r w:rsidR="00875138">
              <w:rPr>
                <w:noProof/>
                <w:webHidden/>
              </w:rPr>
              <w:fldChar w:fldCharType="begin"/>
            </w:r>
            <w:r w:rsidR="00875138">
              <w:rPr>
                <w:noProof/>
                <w:webHidden/>
              </w:rPr>
              <w:instrText xml:space="preserve"> PAGEREF _Toc83132444 \h </w:instrText>
            </w:r>
            <w:r w:rsidR="00875138">
              <w:rPr>
                <w:noProof/>
                <w:webHidden/>
              </w:rPr>
            </w:r>
            <w:r w:rsidR="00875138">
              <w:rPr>
                <w:noProof/>
                <w:webHidden/>
              </w:rPr>
              <w:fldChar w:fldCharType="separate"/>
            </w:r>
            <w:r w:rsidR="00875138">
              <w:rPr>
                <w:noProof/>
                <w:webHidden/>
              </w:rPr>
              <w:t>12</w:t>
            </w:r>
            <w:r w:rsidR="00875138">
              <w:rPr>
                <w:noProof/>
                <w:webHidden/>
              </w:rPr>
              <w:fldChar w:fldCharType="end"/>
            </w:r>
          </w:hyperlink>
        </w:p>
        <w:p w14:paraId="079A9908" w14:textId="232972C3" w:rsidR="00964B22" w:rsidRPr="002F2780" w:rsidRDefault="006747E0" w:rsidP="00964B22">
          <w:pPr>
            <w:rPr>
              <w:rFonts w:eastAsiaTheme="minorEastAsia" w:cs="Arial"/>
              <w:b/>
              <w:lang w:eastAsia="en-AU"/>
            </w:rPr>
          </w:pPr>
          <w:r>
            <w:rPr>
              <w:rFonts w:eastAsiaTheme="minorEastAsia" w:cs="Arial"/>
              <w:lang w:eastAsia="en-AU"/>
            </w:rPr>
            <w:fldChar w:fldCharType="end"/>
          </w:r>
        </w:p>
      </w:sdtContent>
    </w:sdt>
    <w:p w14:paraId="50ED6DF8" w14:textId="77777777" w:rsidR="00964B22" w:rsidRPr="002F2780" w:rsidRDefault="00964B22" w:rsidP="00964B22">
      <w:pPr>
        <w:sectPr w:rsidR="00964B22" w:rsidRPr="002F2780" w:rsidSect="00C800F1">
          <w:headerReference w:type="first" r:id="rId14"/>
          <w:footerReference w:type="first" r:id="rId15"/>
          <w:pgSz w:w="11906" w:h="16838" w:code="9"/>
          <w:pgMar w:top="794" w:right="794" w:bottom="794" w:left="794" w:header="794" w:footer="794" w:gutter="0"/>
          <w:cols w:space="708"/>
          <w:titlePg/>
          <w:docGrid w:linePitch="360"/>
        </w:sectPr>
      </w:pPr>
    </w:p>
    <w:p w14:paraId="3FA0A76C" w14:textId="77777777" w:rsidR="001C49D7" w:rsidRPr="001C49D7" w:rsidRDefault="001C49D7" w:rsidP="001C49D7">
      <w:pPr>
        <w:pStyle w:val="Heading1"/>
      </w:pPr>
      <w:bookmarkStart w:id="0" w:name="_Toc14698064"/>
      <w:bookmarkStart w:id="1" w:name="_Toc83132413"/>
      <w:r w:rsidRPr="001C49D7">
        <w:rPr>
          <w:rStyle w:val="A1"/>
          <w:rFonts w:cstheme="majorBidi"/>
          <w:b w:val="0"/>
          <w:bCs/>
          <w:color w:val="1F1F5F" w:themeColor="text1"/>
          <w:sz w:val="36"/>
          <w:szCs w:val="32"/>
        </w:rPr>
        <w:lastRenderedPageBreak/>
        <w:t>Overview</w:t>
      </w:r>
      <w:bookmarkEnd w:id="0"/>
      <w:bookmarkEnd w:id="1"/>
    </w:p>
    <w:p w14:paraId="4BDBFC3A" w14:textId="77777777" w:rsidR="00263511" w:rsidRPr="00263511" w:rsidRDefault="00263511" w:rsidP="00263511">
      <w:pPr>
        <w:pStyle w:val="Pa3"/>
        <w:spacing w:after="100"/>
        <w:ind w:right="-1"/>
        <w:rPr>
          <w:rStyle w:val="A4"/>
          <w:rFonts w:asciiTheme="minorHAnsi" w:hAnsiTheme="minorHAnsi" w:cs="Arial"/>
        </w:rPr>
      </w:pPr>
      <w:r w:rsidRPr="00263511">
        <w:rPr>
          <w:rStyle w:val="A4"/>
          <w:rFonts w:asciiTheme="minorHAnsi" w:hAnsiTheme="minorHAnsi" w:cs="Arial"/>
        </w:rPr>
        <w:t>The Northern Territory (NT) Government supports the delivery of sport and active recreation services to the community through a suite of grant programs aimed at increasing the number of Territorians who participate in sport and active recreation, and in turn receive physical health, wellbeing, social and community benefits.</w:t>
      </w:r>
    </w:p>
    <w:p w14:paraId="5056F731" w14:textId="77777777" w:rsidR="00263511" w:rsidRDefault="00263511" w:rsidP="00263511">
      <w:pPr>
        <w:pStyle w:val="Pa3"/>
        <w:spacing w:after="100"/>
        <w:ind w:right="-1"/>
        <w:rPr>
          <w:rStyle w:val="A4"/>
          <w:rFonts w:asciiTheme="minorHAnsi" w:hAnsiTheme="minorHAnsi" w:cs="Arial"/>
        </w:rPr>
      </w:pPr>
      <w:r w:rsidRPr="00263511">
        <w:rPr>
          <w:rStyle w:val="A4"/>
          <w:rFonts w:asciiTheme="minorHAnsi" w:hAnsiTheme="minorHAnsi" w:cs="Arial"/>
        </w:rPr>
        <w:t xml:space="preserve">The greatest level of participation in sport and activity recreation in the Territory is in grassroots sport and it is our intention is to ensure NT Government investment provides for the greatest number of people possible, while also meeting the changing needs of the community. </w:t>
      </w:r>
    </w:p>
    <w:p w14:paraId="1143BC65" w14:textId="2A70989F" w:rsidR="001C49D7" w:rsidRPr="001C0175" w:rsidRDefault="001C49D7" w:rsidP="00263511">
      <w:pPr>
        <w:pStyle w:val="Pa3"/>
        <w:spacing w:after="100"/>
        <w:ind w:right="-1"/>
        <w:rPr>
          <w:rFonts w:asciiTheme="minorHAnsi" w:hAnsiTheme="minorHAnsi" w:cs="Arial"/>
          <w:sz w:val="22"/>
          <w:szCs w:val="22"/>
        </w:rPr>
      </w:pPr>
      <w:r w:rsidRPr="001C0175">
        <w:rPr>
          <w:rStyle w:val="A4"/>
          <w:rFonts w:asciiTheme="minorHAnsi" w:hAnsiTheme="minorHAnsi" w:cs="Arial"/>
        </w:rPr>
        <w:t xml:space="preserve">The </w:t>
      </w:r>
      <w:r w:rsidR="00316FA5">
        <w:rPr>
          <w:rStyle w:val="A4"/>
          <w:rFonts w:asciiTheme="minorHAnsi" w:hAnsiTheme="minorHAnsi" w:cs="Arial"/>
        </w:rPr>
        <w:t>Territory Sport</w:t>
      </w:r>
      <w:r w:rsidR="005578E9">
        <w:rPr>
          <w:rStyle w:val="A4"/>
          <w:rFonts w:asciiTheme="minorHAnsi" w:hAnsiTheme="minorHAnsi" w:cs="Arial"/>
        </w:rPr>
        <w:t>s</w:t>
      </w:r>
      <w:r w:rsidR="00316FA5">
        <w:rPr>
          <w:rStyle w:val="A4"/>
          <w:rFonts w:asciiTheme="minorHAnsi" w:hAnsiTheme="minorHAnsi" w:cs="Arial"/>
        </w:rPr>
        <w:t xml:space="preserve"> Academy (TSA)</w:t>
      </w:r>
      <w:r w:rsidRPr="00EF2866">
        <w:rPr>
          <w:rStyle w:val="A4"/>
          <w:rFonts w:asciiTheme="minorHAnsi" w:hAnsiTheme="minorHAnsi" w:cs="Arial"/>
        </w:rPr>
        <w:t xml:space="preserve"> Officiating</w:t>
      </w:r>
      <w:r w:rsidRPr="001C0175">
        <w:rPr>
          <w:rStyle w:val="A4"/>
          <w:rFonts w:asciiTheme="minorHAnsi" w:hAnsiTheme="minorHAnsi" w:cs="Arial"/>
        </w:rPr>
        <w:t xml:space="preserve"> Development </w:t>
      </w:r>
      <w:r w:rsidR="002F3789">
        <w:rPr>
          <w:rStyle w:val="A4"/>
          <w:rFonts w:asciiTheme="minorHAnsi" w:hAnsiTheme="minorHAnsi" w:cs="Arial"/>
        </w:rPr>
        <w:t xml:space="preserve">grant </w:t>
      </w:r>
      <w:r w:rsidR="00263511">
        <w:rPr>
          <w:rStyle w:val="A4"/>
          <w:rFonts w:asciiTheme="minorHAnsi" w:hAnsiTheme="minorHAnsi" w:cs="Arial"/>
        </w:rPr>
        <w:t xml:space="preserve">provides opportunities for Peak Sporting Bodies (PSB) to </w:t>
      </w:r>
      <w:r w:rsidR="00263511">
        <w:rPr>
          <w:rStyle w:val="A4"/>
          <w:rFonts w:asciiTheme="minorHAnsi" w:hAnsiTheme="minorHAnsi" w:cs="Arial"/>
          <w:color w:val="auto"/>
        </w:rPr>
        <w:t>s</w:t>
      </w:r>
      <w:r w:rsidR="00263511" w:rsidRPr="001C0175">
        <w:rPr>
          <w:rStyle w:val="A4"/>
          <w:rFonts w:asciiTheme="minorHAnsi" w:hAnsiTheme="minorHAnsi" w:cs="Arial"/>
          <w:color w:val="auto"/>
        </w:rPr>
        <w:t>trengthen the capability and capacity of sport to assess, coach, mentor, and educate NT officials</w:t>
      </w:r>
      <w:r w:rsidR="00263511">
        <w:rPr>
          <w:rStyle w:val="A4"/>
          <w:rFonts w:asciiTheme="minorHAnsi" w:hAnsiTheme="minorHAnsi" w:cs="Arial"/>
          <w:color w:val="auto"/>
        </w:rPr>
        <w:t>; i</w:t>
      </w:r>
      <w:r w:rsidR="00263511" w:rsidRPr="001C0175">
        <w:rPr>
          <w:rStyle w:val="A4"/>
          <w:rFonts w:asciiTheme="minorHAnsi" w:hAnsiTheme="minorHAnsi" w:cs="Arial"/>
          <w:color w:val="auto"/>
        </w:rPr>
        <w:t xml:space="preserve">ncrease the number of Territorians officiating at </w:t>
      </w:r>
      <w:r w:rsidR="00263511" w:rsidRPr="000C1640">
        <w:rPr>
          <w:rStyle w:val="A4"/>
          <w:rFonts w:asciiTheme="minorHAnsi" w:hAnsiTheme="minorHAnsi" w:cs="Arial"/>
          <w:color w:val="auto"/>
        </w:rPr>
        <w:t>higher levels</w:t>
      </w:r>
      <w:r w:rsidR="00263511" w:rsidRPr="001C0175">
        <w:rPr>
          <w:rStyle w:val="A4"/>
          <w:rFonts w:asciiTheme="minorHAnsi" w:hAnsiTheme="minorHAnsi" w:cs="Arial"/>
          <w:color w:val="auto"/>
        </w:rPr>
        <w:t xml:space="preserve"> in sport; and</w:t>
      </w:r>
      <w:r w:rsidR="00263511">
        <w:rPr>
          <w:rStyle w:val="A4"/>
          <w:rFonts w:asciiTheme="minorHAnsi" w:hAnsiTheme="minorHAnsi" w:cs="Arial"/>
          <w:color w:val="auto"/>
        </w:rPr>
        <w:t xml:space="preserve"> i</w:t>
      </w:r>
      <w:r w:rsidR="00263511" w:rsidRPr="001C0175">
        <w:rPr>
          <w:rStyle w:val="A4"/>
          <w:rFonts w:asciiTheme="minorHAnsi" w:hAnsiTheme="minorHAnsi" w:cs="Arial"/>
          <w:color w:val="auto"/>
        </w:rPr>
        <w:t xml:space="preserve">mprove the knowledge, skills and experience of accredited sport officials participating in the </w:t>
      </w:r>
      <w:r w:rsidR="00263511">
        <w:rPr>
          <w:rStyle w:val="A4"/>
          <w:rFonts w:asciiTheme="minorHAnsi" w:hAnsiTheme="minorHAnsi" w:cs="Arial"/>
          <w:color w:val="auto"/>
        </w:rPr>
        <w:t>NT</w:t>
      </w:r>
      <w:r w:rsidR="00263511" w:rsidRPr="001C0175">
        <w:rPr>
          <w:rStyle w:val="A4"/>
          <w:rFonts w:asciiTheme="minorHAnsi" w:hAnsiTheme="minorHAnsi" w:cs="Arial"/>
          <w:color w:val="auto"/>
        </w:rPr>
        <w:t>.</w:t>
      </w:r>
    </w:p>
    <w:p w14:paraId="6E9F2037" w14:textId="2E3881D4" w:rsidR="001C49D7" w:rsidRPr="001C0175" w:rsidRDefault="001C49D7" w:rsidP="001C49D7">
      <w:pPr>
        <w:pStyle w:val="Pa3"/>
        <w:spacing w:after="100"/>
        <w:ind w:right="-1"/>
        <w:rPr>
          <w:rStyle w:val="A4"/>
          <w:rFonts w:asciiTheme="minorHAnsi" w:hAnsiTheme="minorHAnsi" w:cs="Arial"/>
        </w:rPr>
      </w:pPr>
      <w:r w:rsidRPr="001C0175">
        <w:rPr>
          <w:rStyle w:val="A4"/>
          <w:rFonts w:asciiTheme="minorHAnsi" w:hAnsiTheme="minorHAnsi" w:cs="Arial"/>
        </w:rPr>
        <w:t xml:space="preserve">There are </w:t>
      </w:r>
      <w:r w:rsidR="00306533">
        <w:rPr>
          <w:rStyle w:val="A4"/>
          <w:rFonts w:asciiTheme="minorHAnsi" w:hAnsiTheme="minorHAnsi" w:cs="Arial"/>
        </w:rPr>
        <w:t>three</w:t>
      </w:r>
      <w:r w:rsidRPr="001C0175">
        <w:rPr>
          <w:rStyle w:val="A4"/>
          <w:rFonts w:asciiTheme="minorHAnsi" w:hAnsiTheme="minorHAnsi" w:cs="Arial"/>
        </w:rPr>
        <w:t xml:space="preserve"> funding categories, Development of Officiating Coaches/Educators, Accreditation Courses and Competitions</w:t>
      </w:r>
      <w:r w:rsidR="00306533">
        <w:rPr>
          <w:rStyle w:val="A4"/>
          <w:rFonts w:asciiTheme="minorHAnsi" w:hAnsiTheme="minorHAnsi" w:cs="Arial"/>
        </w:rPr>
        <w:t xml:space="preserve"> and Officiating Academies</w:t>
      </w:r>
      <w:r w:rsidRPr="001C0175">
        <w:rPr>
          <w:rStyle w:val="A4"/>
          <w:rFonts w:asciiTheme="minorHAnsi" w:hAnsiTheme="minorHAnsi" w:cs="Arial"/>
        </w:rPr>
        <w:t xml:space="preserve">. </w:t>
      </w:r>
      <w:r w:rsidR="00306533">
        <w:rPr>
          <w:rStyle w:val="A4"/>
          <w:rFonts w:asciiTheme="minorHAnsi" w:hAnsiTheme="minorHAnsi" w:cs="Arial"/>
        </w:rPr>
        <w:t>Two rounds of a</w:t>
      </w:r>
      <w:r w:rsidRPr="001C0175">
        <w:rPr>
          <w:rStyle w:val="A4"/>
          <w:rFonts w:asciiTheme="minorHAnsi" w:hAnsiTheme="minorHAnsi"/>
        </w:rPr>
        <w:t xml:space="preserve">pplications will be </w:t>
      </w:r>
      <w:r w:rsidR="00306533">
        <w:rPr>
          <w:rStyle w:val="A4"/>
          <w:rFonts w:asciiTheme="minorHAnsi" w:hAnsiTheme="minorHAnsi"/>
        </w:rPr>
        <w:t>conducted</w:t>
      </w:r>
      <w:r w:rsidRPr="001C0175">
        <w:rPr>
          <w:rStyle w:val="A4"/>
          <w:rFonts w:asciiTheme="minorHAnsi" w:hAnsiTheme="minorHAnsi"/>
        </w:rPr>
        <w:t xml:space="preserve"> in 20</w:t>
      </w:r>
      <w:r w:rsidR="00306533">
        <w:rPr>
          <w:rStyle w:val="A4"/>
          <w:rFonts w:asciiTheme="minorHAnsi" w:hAnsiTheme="minorHAnsi"/>
        </w:rPr>
        <w:t>2</w:t>
      </w:r>
      <w:r w:rsidR="0012047B">
        <w:rPr>
          <w:rStyle w:val="A4"/>
          <w:rFonts w:asciiTheme="minorHAnsi" w:hAnsiTheme="minorHAnsi"/>
        </w:rPr>
        <w:t>1</w:t>
      </w:r>
      <w:r w:rsidRPr="001C0175">
        <w:rPr>
          <w:rStyle w:val="A4"/>
          <w:rFonts w:asciiTheme="minorHAnsi" w:hAnsiTheme="minorHAnsi"/>
        </w:rPr>
        <w:t>-202</w:t>
      </w:r>
      <w:r w:rsidR="0012047B">
        <w:rPr>
          <w:rStyle w:val="A4"/>
          <w:rFonts w:asciiTheme="minorHAnsi" w:hAnsiTheme="minorHAnsi"/>
        </w:rPr>
        <w:t>2</w:t>
      </w:r>
      <w:r w:rsidRPr="001C0175">
        <w:rPr>
          <w:rStyle w:val="A4"/>
          <w:rFonts w:asciiTheme="minorHAnsi" w:hAnsiTheme="minorHAnsi"/>
        </w:rPr>
        <w:t>.</w:t>
      </w:r>
    </w:p>
    <w:p w14:paraId="4EEE5E7A" w14:textId="4B36F2EC" w:rsidR="001703EB" w:rsidRDefault="001703EB" w:rsidP="001C49D7">
      <w:pPr>
        <w:pStyle w:val="Pa3"/>
        <w:spacing w:after="100"/>
        <w:ind w:right="-1"/>
        <w:rPr>
          <w:rStyle w:val="A4"/>
          <w:rFonts w:asciiTheme="minorHAnsi" w:hAnsiTheme="minorHAnsi" w:cs="Arial"/>
        </w:rPr>
      </w:pPr>
      <w:r>
        <w:rPr>
          <w:rStyle w:val="A4"/>
          <w:rFonts w:asciiTheme="minorHAnsi" w:hAnsiTheme="minorHAnsi" w:cs="Arial"/>
        </w:rPr>
        <w:t xml:space="preserve">In </w:t>
      </w:r>
      <w:r w:rsidR="0012047B">
        <w:rPr>
          <w:rStyle w:val="A4"/>
          <w:rFonts w:asciiTheme="minorHAnsi" w:hAnsiTheme="minorHAnsi" w:cs="Arial"/>
        </w:rPr>
        <w:t>each r</w:t>
      </w:r>
      <w:r w:rsidR="00EF2866">
        <w:rPr>
          <w:rStyle w:val="A4"/>
          <w:rFonts w:asciiTheme="minorHAnsi" w:hAnsiTheme="minorHAnsi" w:cs="Arial"/>
        </w:rPr>
        <w:t xml:space="preserve">ound </w:t>
      </w:r>
      <w:r w:rsidR="00BF7836">
        <w:rPr>
          <w:rStyle w:val="A4"/>
          <w:rFonts w:asciiTheme="minorHAnsi" w:hAnsiTheme="minorHAnsi" w:cs="Arial"/>
        </w:rPr>
        <w:t>PSBs</w:t>
      </w:r>
      <w:r w:rsidRPr="001C0175">
        <w:rPr>
          <w:rStyle w:val="A4"/>
          <w:rFonts w:asciiTheme="minorHAnsi" w:hAnsiTheme="minorHAnsi" w:cs="Arial"/>
        </w:rPr>
        <w:t xml:space="preserve"> can apply for a grant in either or </w:t>
      </w:r>
      <w:r>
        <w:rPr>
          <w:rStyle w:val="A4"/>
          <w:rFonts w:asciiTheme="minorHAnsi" w:hAnsiTheme="minorHAnsi" w:cs="Arial"/>
        </w:rPr>
        <w:t>all</w:t>
      </w:r>
      <w:r w:rsidRPr="001C0175">
        <w:rPr>
          <w:rStyle w:val="A4"/>
          <w:rFonts w:asciiTheme="minorHAnsi" w:hAnsiTheme="minorHAnsi" w:cs="Arial"/>
        </w:rPr>
        <w:t xml:space="preserve"> funding categor</w:t>
      </w:r>
      <w:r>
        <w:rPr>
          <w:rStyle w:val="A4"/>
          <w:rFonts w:asciiTheme="minorHAnsi" w:hAnsiTheme="minorHAnsi" w:cs="Arial"/>
        </w:rPr>
        <w:t>ies</w:t>
      </w:r>
      <w:r w:rsidRPr="001C0175">
        <w:rPr>
          <w:rStyle w:val="A4"/>
          <w:rFonts w:asciiTheme="minorHAnsi" w:hAnsiTheme="minorHAnsi" w:cs="Arial"/>
        </w:rPr>
        <w:t xml:space="preserve"> to a maximum of $4</w:t>
      </w:r>
      <w:r w:rsidR="00D82100">
        <w:rPr>
          <w:rStyle w:val="A4"/>
          <w:rFonts w:asciiTheme="minorHAnsi" w:hAnsiTheme="minorHAnsi" w:cs="Arial"/>
        </w:rPr>
        <w:t xml:space="preserve"> </w:t>
      </w:r>
      <w:r w:rsidRPr="001C0175">
        <w:rPr>
          <w:rStyle w:val="A4"/>
          <w:rFonts w:asciiTheme="minorHAnsi" w:hAnsiTheme="minorHAnsi" w:cs="Arial"/>
        </w:rPr>
        <w:t>000 in each (i.e. maximum $</w:t>
      </w:r>
      <w:r>
        <w:rPr>
          <w:rStyle w:val="A4"/>
          <w:rFonts w:asciiTheme="minorHAnsi" w:hAnsiTheme="minorHAnsi" w:cs="Arial"/>
        </w:rPr>
        <w:t>12</w:t>
      </w:r>
      <w:r w:rsidR="00D82100">
        <w:rPr>
          <w:rStyle w:val="A4"/>
          <w:rFonts w:asciiTheme="minorHAnsi" w:hAnsiTheme="minorHAnsi" w:cs="Arial"/>
        </w:rPr>
        <w:t xml:space="preserve"> </w:t>
      </w:r>
      <w:r w:rsidRPr="001C0175">
        <w:rPr>
          <w:rStyle w:val="A4"/>
          <w:rFonts w:asciiTheme="minorHAnsi" w:hAnsiTheme="minorHAnsi" w:cs="Arial"/>
        </w:rPr>
        <w:t>000)</w:t>
      </w:r>
      <w:r>
        <w:rPr>
          <w:rStyle w:val="A4"/>
          <w:rFonts w:asciiTheme="minorHAnsi" w:hAnsiTheme="minorHAnsi" w:cs="Arial"/>
        </w:rPr>
        <w:t>.</w:t>
      </w:r>
    </w:p>
    <w:p w14:paraId="2EC90979" w14:textId="714DFCFE" w:rsidR="00FB1AAD" w:rsidRDefault="00FB1AAD" w:rsidP="00FB1AAD">
      <w:r>
        <w:t>The Officiating Development grant is focused on the last two stages of Grassroots in the sport and active recreation continuum:</w:t>
      </w:r>
    </w:p>
    <w:tbl>
      <w:tblPr>
        <w:tblStyle w:val="TableGrid"/>
        <w:tblW w:w="0" w:type="auto"/>
        <w:tblLook w:val="04A0" w:firstRow="1" w:lastRow="0" w:firstColumn="1" w:lastColumn="0" w:noHBand="0" w:noVBand="1"/>
      </w:tblPr>
      <w:tblGrid>
        <w:gridCol w:w="686"/>
        <w:gridCol w:w="1684"/>
        <w:gridCol w:w="2203"/>
        <w:gridCol w:w="5433"/>
      </w:tblGrid>
      <w:tr w:rsidR="00FB1AAD" w14:paraId="7A7E7A7E" w14:textId="77777777" w:rsidTr="00E13840">
        <w:tc>
          <w:tcPr>
            <w:tcW w:w="2382" w:type="dxa"/>
            <w:gridSpan w:val="2"/>
            <w:shd w:val="clear" w:color="auto" w:fill="1E5E5E" w:themeFill="accent6"/>
          </w:tcPr>
          <w:p w14:paraId="717D2166" w14:textId="77777777" w:rsidR="00FB1AAD" w:rsidRPr="00AD2059" w:rsidRDefault="00FB1AAD" w:rsidP="00E13840">
            <w:pPr>
              <w:rPr>
                <w:b/>
                <w:color w:val="FFFFFF" w:themeColor="background1"/>
                <w:sz w:val="24"/>
              </w:rPr>
            </w:pPr>
            <w:r w:rsidRPr="00AD2059">
              <w:rPr>
                <w:b/>
                <w:color w:val="FFFFFF" w:themeColor="background1"/>
                <w:sz w:val="24"/>
              </w:rPr>
              <w:t>Stage</w:t>
            </w:r>
          </w:p>
        </w:tc>
        <w:tc>
          <w:tcPr>
            <w:tcW w:w="2249" w:type="dxa"/>
            <w:shd w:val="clear" w:color="auto" w:fill="1E5E5E" w:themeFill="accent6"/>
          </w:tcPr>
          <w:p w14:paraId="687739F7" w14:textId="77777777" w:rsidR="00FB1AAD" w:rsidRPr="00AD2059" w:rsidRDefault="00FB1AAD" w:rsidP="00E13840">
            <w:pPr>
              <w:rPr>
                <w:b/>
                <w:color w:val="FFFFFF" w:themeColor="background1"/>
                <w:sz w:val="24"/>
              </w:rPr>
            </w:pPr>
            <w:r w:rsidRPr="00AD2059">
              <w:rPr>
                <w:b/>
                <w:color w:val="FFFFFF" w:themeColor="background1"/>
                <w:sz w:val="24"/>
              </w:rPr>
              <w:t>Participant</w:t>
            </w:r>
          </w:p>
        </w:tc>
        <w:tc>
          <w:tcPr>
            <w:tcW w:w="5677" w:type="dxa"/>
            <w:shd w:val="clear" w:color="auto" w:fill="1E5E5E" w:themeFill="accent6"/>
          </w:tcPr>
          <w:p w14:paraId="40F7B8EF" w14:textId="77777777" w:rsidR="00FB1AAD" w:rsidRPr="00AD2059" w:rsidRDefault="00FB1AAD" w:rsidP="00E13840">
            <w:pPr>
              <w:rPr>
                <w:b/>
                <w:color w:val="FFFFFF" w:themeColor="background1"/>
                <w:sz w:val="24"/>
              </w:rPr>
            </w:pPr>
            <w:r w:rsidRPr="00AD2059">
              <w:rPr>
                <w:b/>
                <w:color w:val="FFFFFF" w:themeColor="background1"/>
                <w:sz w:val="24"/>
              </w:rPr>
              <w:t>Level of Participation</w:t>
            </w:r>
          </w:p>
        </w:tc>
      </w:tr>
      <w:tr w:rsidR="00FB1AAD" w14:paraId="55BD97CA" w14:textId="77777777" w:rsidTr="00E13840">
        <w:tc>
          <w:tcPr>
            <w:tcW w:w="686" w:type="dxa"/>
            <w:vMerge w:val="restart"/>
            <w:shd w:val="clear" w:color="auto" w:fill="FFFFFF" w:themeFill="background1"/>
            <w:textDirection w:val="btLr"/>
          </w:tcPr>
          <w:p w14:paraId="612E3386" w14:textId="77777777" w:rsidR="00FB1AAD" w:rsidRDefault="00FB1AAD" w:rsidP="00E13840">
            <w:pPr>
              <w:ind w:left="113" w:right="113"/>
              <w:jc w:val="center"/>
              <w:rPr>
                <w:b/>
              </w:rPr>
            </w:pPr>
            <w:r>
              <w:rPr>
                <w:b/>
              </w:rPr>
              <w:t>Progression of Skills</w:t>
            </w:r>
          </w:p>
        </w:tc>
        <w:tc>
          <w:tcPr>
            <w:tcW w:w="1696" w:type="dxa"/>
            <w:shd w:val="clear" w:color="auto" w:fill="FFFFFF" w:themeFill="background1"/>
          </w:tcPr>
          <w:p w14:paraId="447B9058" w14:textId="77777777" w:rsidR="00FB1AAD" w:rsidRDefault="00FB1AAD" w:rsidP="00E13840">
            <w:pPr>
              <w:rPr>
                <w:b/>
              </w:rPr>
            </w:pPr>
            <w:r>
              <w:rPr>
                <w:b/>
              </w:rPr>
              <w:t>Explore</w:t>
            </w:r>
          </w:p>
        </w:tc>
        <w:tc>
          <w:tcPr>
            <w:tcW w:w="2249" w:type="dxa"/>
            <w:shd w:val="clear" w:color="auto" w:fill="FFFFFF" w:themeFill="background1"/>
          </w:tcPr>
          <w:p w14:paraId="535D52B0" w14:textId="77777777" w:rsidR="00FB1AAD" w:rsidRDefault="00FB1AAD" w:rsidP="00E13840">
            <w:r>
              <w:t>Infants and toddlers</w:t>
            </w:r>
          </w:p>
        </w:tc>
        <w:tc>
          <w:tcPr>
            <w:tcW w:w="5677" w:type="dxa"/>
            <w:shd w:val="clear" w:color="auto" w:fill="FFFFFF" w:themeFill="background1"/>
          </w:tcPr>
          <w:p w14:paraId="3E3A1828" w14:textId="77777777" w:rsidR="00FB1AAD" w:rsidRDefault="00FB1AAD" w:rsidP="00E13840">
            <w:pPr>
              <w:rPr>
                <w:lang w:eastAsia="en-AU"/>
              </w:rPr>
            </w:pPr>
            <w:r>
              <w:rPr>
                <w:lang w:eastAsia="en-AU"/>
              </w:rPr>
              <w:t>Learn elementary skills such as crawling, standing and walking</w:t>
            </w:r>
          </w:p>
        </w:tc>
      </w:tr>
      <w:tr w:rsidR="00FB1AAD" w14:paraId="32FE40B1" w14:textId="77777777" w:rsidTr="00E13840">
        <w:tc>
          <w:tcPr>
            <w:tcW w:w="686" w:type="dxa"/>
            <w:vMerge/>
            <w:shd w:val="clear" w:color="auto" w:fill="FFFFFF" w:themeFill="background1"/>
          </w:tcPr>
          <w:p w14:paraId="6574F161" w14:textId="77777777" w:rsidR="00FB1AAD" w:rsidRDefault="00FB1AAD" w:rsidP="00E13840">
            <w:pPr>
              <w:rPr>
                <w:b/>
              </w:rPr>
            </w:pPr>
          </w:p>
        </w:tc>
        <w:tc>
          <w:tcPr>
            <w:tcW w:w="1696" w:type="dxa"/>
            <w:shd w:val="clear" w:color="auto" w:fill="FFFFFF" w:themeFill="background1"/>
          </w:tcPr>
          <w:p w14:paraId="525CFDA3" w14:textId="77777777" w:rsidR="00FB1AAD" w:rsidRPr="00AD2059" w:rsidRDefault="00FB1AAD" w:rsidP="00E13840">
            <w:pPr>
              <w:rPr>
                <w:b/>
              </w:rPr>
            </w:pPr>
            <w:r>
              <w:rPr>
                <w:b/>
              </w:rPr>
              <w:t>Fundamental Movement</w:t>
            </w:r>
          </w:p>
        </w:tc>
        <w:tc>
          <w:tcPr>
            <w:tcW w:w="2249" w:type="dxa"/>
            <w:shd w:val="clear" w:color="auto" w:fill="FFFFFF" w:themeFill="background1"/>
          </w:tcPr>
          <w:p w14:paraId="547B4987" w14:textId="77777777" w:rsidR="00FB1AAD" w:rsidRPr="00AD2059" w:rsidRDefault="00FB1AAD" w:rsidP="00E13840">
            <w:r>
              <w:t>Preschool children</w:t>
            </w:r>
          </w:p>
        </w:tc>
        <w:tc>
          <w:tcPr>
            <w:tcW w:w="5677" w:type="dxa"/>
            <w:shd w:val="clear" w:color="auto" w:fill="FFFFFF" w:themeFill="background1"/>
          </w:tcPr>
          <w:p w14:paraId="18C0AECA" w14:textId="77777777" w:rsidR="00FB1AAD" w:rsidRDefault="00FB1AAD" w:rsidP="00E13840">
            <w:pPr>
              <w:rPr>
                <w:lang w:eastAsia="en-AU"/>
              </w:rPr>
            </w:pPr>
            <w:r>
              <w:rPr>
                <w:lang w:eastAsia="en-AU"/>
              </w:rPr>
              <w:t>Develop basic skills such as running, throwing and jumping.</w:t>
            </w:r>
          </w:p>
        </w:tc>
      </w:tr>
      <w:tr w:rsidR="00FB1AAD" w14:paraId="41B11A69" w14:textId="77777777" w:rsidTr="00E13840">
        <w:tc>
          <w:tcPr>
            <w:tcW w:w="686" w:type="dxa"/>
            <w:vMerge w:val="restart"/>
            <w:shd w:val="clear" w:color="auto" w:fill="A6E3E2"/>
            <w:textDirection w:val="btLr"/>
          </w:tcPr>
          <w:p w14:paraId="5F04A0D0" w14:textId="77777777" w:rsidR="00FB1AAD" w:rsidRPr="00AD2059" w:rsidRDefault="00FB1AAD" w:rsidP="00E13840">
            <w:pPr>
              <w:ind w:left="113" w:right="113"/>
              <w:jc w:val="center"/>
              <w:rPr>
                <w:b/>
              </w:rPr>
            </w:pPr>
            <w:r>
              <w:rPr>
                <w:b/>
              </w:rPr>
              <w:t>Grassroots Sport and Active Recreation</w:t>
            </w:r>
          </w:p>
        </w:tc>
        <w:tc>
          <w:tcPr>
            <w:tcW w:w="1696" w:type="dxa"/>
            <w:shd w:val="clear" w:color="auto" w:fill="auto"/>
          </w:tcPr>
          <w:p w14:paraId="4F9A3596" w14:textId="77777777" w:rsidR="00FB1AAD" w:rsidRPr="00AD2059" w:rsidRDefault="00FB1AAD" w:rsidP="00E13840">
            <w:pPr>
              <w:rPr>
                <w:b/>
              </w:rPr>
            </w:pPr>
            <w:r w:rsidRPr="00AD2059">
              <w:rPr>
                <w:b/>
              </w:rPr>
              <w:t>Learn</w:t>
            </w:r>
          </w:p>
        </w:tc>
        <w:tc>
          <w:tcPr>
            <w:tcW w:w="2249" w:type="dxa"/>
            <w:shd w:val="clear" w:color="auto" w:fill="auto"/>
          </w:tcPr>
          <w:p w14:paraId="6A069627" w14:textId="77777777" w:rsidR="00FB1AAD" w:rsidRPr="00AD2059" w:rsidRDefault="00FB1AAD" w:rsidP="00E13840">
            <w:r w:rsidRPr="00AD2059">
              <w:t>School children</w:t>
            </w:r>
          </w:p>
        </w:tc>
        <w:tc>
          <w:tcPr>
            <w:tcW w:w="5677" w:type="dxa"/>
            <w:shd w:val="clear" w:color="auto" w:fill="auto"/>
          </w:tcPr>
          <w:p w14:paraId="19BB4E21" w14:textId="77777777" w:rsidR="00FB1AAD" w:rsidRDefault="00FB1AAD" w:rsidP="00E13840">
            <w:pPr>
              <w:rPr>
                <w:b/>
              </w:rPr>
            </w:pPr>
            <w:r>
              <w:rPr>
                <w:lang w:eastAsia="en-AU"/>
              </w:rPr>
              <w:t>Develop more refined skills, learn the rules of games and positive attitudes towards sport and active recreation.</w:t>
            </w:r>
          </w:p>
        </w:tc>
      </w:tr>
      <w:tr w:rsidR="00FB1AAD" w14:paraId="15BEF668" w14:textId="77777777" w:rsidTr="00E13840">
        <w:tc>
          <w:tcPr>
            <w:tcW w:w="686" w:type="dxa"/>
            <w:vMerge/>
            <w:shd w:val="clear" w:color="auto" w:fill="77D5D3"/>
          </w:tcPr>
          <w:p w14:paraId="424F007E" w14:textId="77777777" w:rsidR="00FB1AAD" w:rsidRPr="00AD2059" w:rsidRDefault="00FB1AAD" w:rsidP="00E13840">
            <w:pPr>
              <w:rPr>
                <w:b/>
              </w:rPr>
            </w:pPr>
          </w:p>
        </w:tc>
        <w:tc>
          <w:tcPr>
            <w:tcW w:w="1696" w:type="dxa"/>
            <w:shd w:val="clear" w:color="auto" w:fill="77D5D3"/>
          </w:tcPr>
          <w:p w14:paraId="6BD2AD26" w14:textId="77777777" w:rsidR="00FB1AAD" w:rsidRPr="00AD2059" w:rsidRDefault="00FB1AAD" w:rsidP="00E13840">
            <w:pPr>
              <w:rPr>
                <w:b/>
              </w:rPr>
            </w:pPr>
            <w:r w:rsidRPr="00AD2059">
              <w:rPr>
                <w:b/>
              </w:rPr>
              <w:t>Participate</w:t>
            </w:r>
          </w:p>
        </w:tc>
        <w:tc>
          <w:tcPr>
            <w:tcW w:w="2249" w:type="dxa"/>
            <w:shd w:val="clear" w:color="auto" w:fill="77D5D3"/>
          </w:tcPr>
          <w:p w14:paraId="0C4980AC" w14:textId="77777777" w:rsidR="00FB1AAD" w:rsidRPr="00AD2059" w:rsidRDefault="00FB1AAD" w:rsidP="00E13840">
            <w:r>
              <w:rPr>
                <w:lang w:eastAsia="en-AU"/>
              </w:rPr>
              <w:t>Young people and adults in clubs and local games</w:t>
            </w:r>
          </w:p>
        </w:tc>
        <w:tc>
          <w:tcPr>
            <w:tcW w:w="5677" w:type="dxa"/>
            <w:shd w:val="clear" w:color="auto" w:fill="77D5D3"/>
          </w:tcPr>
          <w:p w14:paraId="7AD9EF51" w14:textId="77777777" w:rsidR="00FB1AAD" w:rsidRDefault="00FB1AAD" w:rsidP="00E13840">
            <w:pPr>
              <w:rPr>
                <w:b/>
              </w:rPr>
            </w:pPr>
            <w:r>
              <w:rPr>
                <w:lang w:eastAsia="en-AU"/>
              </w:rPr>
              <w:t>Participate in organised sport, training and active recreation motivated by multiple factors such as enjoyment, performance and challenges.</w:t>
            </w:r>
          </w:p>
        </w:tc>
      </w:tr>
      <w:tr w:rsidR="00FB1AAD" w14:paraId="657FBB56" w14:textId="77777777" w:rsidTr="00E13840">
        <w:tc>
          <w:tcPr>
            <w:tcW w:w="686" w:type="dxa"/>
            <w:vMerge/>
            <w:shd w:val="clear" w:color="auto" w:fill="41C6C3"/>
          </w:tcPr>
          <w:p w14:paraId="59FFB08C" w14:textId="77777777" w:rsidR="00FB1AAD" w:rsidRPr="00AD2059" w:rsidRDefault="00FB1AAD" w:rsidP="00E13840">
            <w:pPr>
              <w:rPr>
                <w:b/>
              </w:rPr>
            </w:pPr>
          </w:p>
        </w:tc>
        <w:tc>
          <w:tcPr>
            <w:tcW w:w="1696" w:type="dxa"/>
            <w:shd w:val="clear" w:color="auto" w:fill="77D5D3"/>
          </w:tcPr>
          <w:p w14:paraId="4124D09D" w14:textId="77777777" w:rsidR="00FB1AAD" w:rsidRPr="00AD2059" w:rsidRDefault="00FB1AAD" w:rsidP="00E13840">
            <w:pPr>
              <w:rPr>
                <w:b/>
              </w:rPr>
            </w:pPr>
            <w:r w:rsidRPr="00AD2059">
              <w:rPr>
                <w:b/>
              </w:rPr>
              <w:t>Perform</w:t>
            </w:r>
          </w:p>
        </w:tc>
        <w:tc>
          <w:tcPr>
            <w:tcW w:w="2249" w:type="dxa"/>
            <w:shd w:val="clear" w:color="auto" w:fill="77D5D3"/>
          </w:tcPr>
          <w:p w14:paraId="3C63E423" w14:textId="77777777" w:rsidR="00FB1AAD" w:rsidRPr="00AD2059" w:rsidRDefault="00FB1AAD" w:rsidP="00E13840">
            <w:r>
              <w:rPr>
                <w:lang w:eastAsia="en-AU"/>
              </w:rPr>
              <w:t>Players in regional and national competitions</w:t>
            </w:r>
          </w:p>
        </w:tc>
        <w:tc>
          <w:tcPr>
            <w:tcW w:w="5677" w:type="dxa"/>
            <w:shd w:val="clear" w:color="auto" w:fill="77D5D3"/>
          </w:tcPr>
          <w:p w14:paraId="5F33E908" w14:textId="77777777" w:rsidR="00FB1AAD" w:rsidRDefault="00FB1AAD" w:rsidP="00E13840">
            <w:pPr>
              <w:rPr>
                <w:b/>
              </w:rPr>
            </w:pPr>
            <w:r>
              <w:rPr>
                <w:lang w:eastAsia="en-AU"/>
              </w:rPr>
              <w:t>Identify and develop talent in sports.</w:t>
            </w:r>
          </w:p>
        </w:tc>
      </w:tr>
      <w:tr w:rsidR="00FB1AAD" w14:paraId="0B55A4BF" w14:textId="77777777" w:rsidTr="00E13840">
        <w:tc>
          <w:tcPr>
            <w:tcW w:w="686" w:type="dxa"/>
            <w:shd w:val="clear" w:color="auto" w:fill="FFFFFF" w:themeFill="background1"/>
          </w:tcPr>
          <w:p w14:paraId="7042AD81" w14:textId="77777777" w:rsidR="00FB1AAD" w:rsidRDefault="00FB1AAD" w:rsidP="00E13840">
            <w:pPr>
              <w:rPr>
                <w:b/>
              </w:rPr>
            </w:pPr>
          </w:p>
        </w:tc>
        <w:tc>
          <w:tcPr>
            <w:tcW w:w="1696" w:type="dxa"/>
            <w:shd w:val="clear" w:color="auto" w:fill="FFFFFF" w:themeFill="background1"/>
          </w:tcPr>
          <w:p w14:paraId="490710D8" w14:textId="77777777" w:rsidR="00FB1AAD" w:rsidRPr="00AD2059" w:rsidRDefault="00FB1AAD" w:rsidP="00E13840">
            <w:pPr>
              <w:rPr>
                <w:b/>
              </w:rPr>
            </w:pPr>
            <w:r>
              <w:rPr>
                <w:b/>
              </w:rPr>
              <w:t>Excel</w:t>
            </w:r>
          </w:p>
        </w:tc>
        <w:tc>
          <w:tcPr>
            <w:tcW w:w="2249" w:type="dxa"/>
            <w:shd w:val="clear" w:color="auto" w:fill="FFFFFF" w:themeFill="background1"/>
          </w:tcPr>
          <w:p w14:paraId="2F1E065C" w14:textId="77777777" w:rsidR="00FB1AAD" w:rsidRDefault="00FB1AAD" w:rsidP="00E13840">
            <w:pPr>
              <w:rPr>
                <w:lang w:eastAsia="en-AU"/>
              </w:rPr>
            </w:pPr>
            <w:r>
              <w:rPr>
                <w:lang w:eastAsia="en-AU"/>
              </w:rPr>
              <w:t>Athletes in international competitions</w:t>
            </w:r>
          </w:p>
        </w:tc>
        <w:tc>
          <w:tcPr>
            <w:tcW w:w="5677" w:type="dxa"/>
            <w:shd w:val="clear" w:color="auto" w:fill="FFFFFF" w:themeFill="background1"/>
          </w:tcPr>
          <w:p w14:paraId="2DE6D3BC" w14:textId="77777777" w:rsidR="00FB1AAD" w:rsidRDefault="00FB1AAD" w:rsidP="00E13840">
            <w:pPr>
              <w:rPr>
                <w:lang w:eastAsia="en-AU"/>
              </w:rPr>
            </w:pPr>
            <w:r>
              <w:rPr>
                <w:lang w:eastAsia="en-AU"/>
              </w:rPr>
              <w:t>Achieve excellence in one sport and compete at a world-class level.</w:t>
            </w:r>
          </w:p>
        </w:tc>
      </w:tr>
    </w:tbl>
    <w:p w14:paraId="088DEDD5" w14:textId="77777777" w:rsidR="00FB1AAD" w:rsidRDefault="00FB1AAD" w:rsidP="00FB1AAD">
      <w:pPr>
        <w:pStyle w:val="ListBullet"/>
        <w:numPr>
          <w:ilvl w:val="0"/>
          <w:numId w:val="0"/>
        </w:numPr>
        <w:spacing w:after="0"/>
        <w:jc w:val="both"/>
      </w:pPr>
    </w:p>
    <w:p w14:paraId="1A3B009A" w14:textId="0231A290" w:rsidR="00FB1AAD" w:rsidRDefault="00FB1AAD" w:rsidP="00FB1AAD">
      <w:pPr>
        <w:pStyle w:val="ListBullet"/>
        <w:numPr>
          <w:ilvl w:val="0"/>
          <w:numId w:val="0"/>
        </w:numPr>
        <w:spacing w:after="0"/>
        <w:jc w:val="both"/>
      </w:pPr>
      <w:r>
        <w:t xml:space="preserve">The Officiating Development grant is a key strategy of the Workforce Development Plan to provide ongoing support and investment </w:t>
      </w:r>
      <w:r w:rsidR="004E4E37">
        <w:t>in the development and retention of officials in the NT.</w:t>
      </w:r>
    </w:p>
    <w:p w14:paraId="73699D4E" w14:textId="77777777" w:rsidR="00FB1AAD" w:rsidRPr="001C0175" w:rsidRDefault="00FB1AAD" w:rsidP="00FB1AAD">
      <w:pPr>
        <w:pStyle w:val="Default"/>
        <w:spacing w:after="51"/>
        <w:ind w:right="-1"/>
        <w:rPr>
          <w:rStyle w:val="A4"/>
          <w:rFonts w:asciiTheme="minorHAnsi" w:hAnsiTheme="minorHAnsi" w:cs="Arial"/>
          <w:color w:val="auto"/>
        </w:rPr>
      </w:pPr>
    </w:p>
    <w:p w14:paraId="04CC8799" w14:textId="77777777" w:rsidR="004E4E37" w:rsidRPr="00E13840" w:rsidRDefault="004E4E37" w:rsidP="00E13840">
      <w:pPr>
        <w:rPr>
          <w:rStyle w:val="A1"/>
          <w:rFonts w:asciiTheme="minorHAnsi" w:eastAsiaTheme="majorEastAsia" w:hAnsiTheme="minorHAnsi" w:cstheme="majorBidi"/>
          <w:b w:val="0"/>
          <w:color w:val="1F1F5F" w:themeColor="text1"/>
          <w:kern w:val="32"/>
          <w:sz w:val="22"/>
          <w:szCs w:val="32"/>
        </w:rPr>
      </w:pPr>
      <w:bookmarkStart w:id="2" w:name="_Toc14698065"/>
      <w:r>
        <w:rPr>
          <w:rStyle w:val="A1"/>
          <w:rFonts w:cstheme="majorBidi"/>
          <w:b w:val="0"/>
          <w:bCs w:val="0"/>
          <w:color w:val="1F1F5F" w:themeColor="text1"/>
          <w:sz w:val="36"/>
          <w:szCs w:val="32"/>
        </w:rPr>
        <w:br w:type="page"/>
      </w:r>
    </w:p>
    <w:p w14:paraId="6171B001" w14:textId="0A694D70" w:rsidR="001C49D7" w:rsidRPr="001C49D7" w:rsidRDefault="001C49D7" w:rsidP="001C49D7">
      <w:pPr>
        <w:pStyle w:val="Heading1"/>
      </w:pPr>
      <w:bookmarkStart w:id="3" w:name="_Toc83132414"/>
      <w:r w:rsidRPr="001C49D7">
        <w:rPr>
          <w:rStyle w:val="A1"/>
          <w:rFonts w:cstheme="majorBidi"/>
          <w:b w:val="0"/>
          <w:bCs/>
          <w:color w:val="1F1F5F" w:themeColor="text1"/>
          <w:sz w:val="36"/>
          <w:szCs w:val="32"/>
        </w:rPr>
        <w:lastRenderedPageBreak/>
        <w:t>Key dates</w:t>
      </w:r>
      <w:bookmarkEnd w:id="2"/>
      <w:bookmarkEnd w:id="3"/>
    </w:p>
    <w:p w14:paraId="617A1298" w14:textId="77777777" w:rsidR="001C49D7" w:rsidRPr="004E4E37" w:rsidRDefault="001C49D7" w:rsidP="001C49D7">
      <w:pPr>
        <w:pStyle w:val="Pa3"/>
        <w:tabs>
          <w:tab w:val="right" w:pos="10016"/>
        </w:tabs>
        <w:spacing w:after="100"/>
        <w:ind w:right="-1"/>
        <w:jc w:val="both"/>
        <w:rPr>
          <w:rStyle w:val="A4"/>
          <w:rFonts w:asciiTheme="minorHAnsi" w:hAnsiTheme="minorHAnsi" w:cs="Arial"/>
          <w:u w:val="single"/>
        </w:rPr>
      </w:pPr>
      <w:r w:rsidRPr="004E4E37">
        <w:rPr>
          <w:rStyle w:val="A4"/>
          <w:rFonts w:asciiTheme="minorHAnsi" w:hAnsiTheme="minorHAnsi" w:cs="Arial"/>
          <w:u w:val="single"/>
        </w:rPr>
        <w:t xml:space="preserve">Round 1 </w:t>
      </w:r>
    </w:p>
    <w:p w14:paraId="23283134" w14:textId="12E5802D" w:rsidR="001C49D7" w:rsidRPr="00AD0AC0" w:rsidRDefault="001C49D7" w:rsidP="001C49D7">
      <w:pPr>
        <w:pStyle w:val="Pa3"/>
        <w:tabs>
          <w:tab w:val="left" w:pos="6096"/>
          <w:tab w:val="right" w:pos="10016"/>
        </w:tabs>
        <w:spacing w:after="100"/>
        <w:ind w:right="-1"/>
        <w:jc w:val="both"/>
        <w:rPr>
          <w:rFonts w:asciiTheme="minorHAnsi" w:hAnsiTheme="minorHAnsi" w:cs="Arial"/>
          <w:sz w:val="22"/>
          <w:szCs w:val="22"/>
        </w:rPr>
      </w:pPr>
      <w:r w:rsidRPr="00AD0AC0">
        <w:rPr>
          <w:rStyle w:val="A4"/>
          <w:rFonts w:asciiTheme="minorHAnsi" w:hAnsiTheme="minorHAnsi" w:cs="Arial"/>
        </w:rPr>
        <w:t xml:space="preserve">Applications open online </w:t>
      </w:r>
      <w:r w:rsidRPr="00AD0AC0">
        <w:rPr>
          <w:rStyle w:val="A4"/>
          <w:rFonts w:asciiTheme="minorHAnsi" w:hAnsiTheme="minorHAnsi" w:cs="Arial"/>
        </w:rPr>
        <w:tab/>
      </w:r>
      <w:r w:rsidR="00E13840">
        <w:rPr>
          <w:rStyle w:val="A4"/>
          <w:rFonts w:asciiTheme="minorHAnsi" w:hAnsiTheme="minorHAnsi" w:cs="Arial"/>
        </w:rPr>
        <w:t xml:space="preserve">21 October </w:t>
      </w:r>
      <w:r w:rsidRPr="00AD0AC0">
        <w:rPr>
          <w:rStyle w:val="A4"/>
          <w:rFonts w:asciiTheme="minorHAnsi" w:hAnsiTheme="minorHAnsi" w:cs="Arial"/>
        </w:rPr>
        <w:t>20</w:t>
      </w:r>
      <w:r w:rsidR="001C0175" w:rsidRPr="00AD0AC0">
        <w:rPr>
          <w:rStyle w:val="A4"/>
          <w:rFonts w:asciiTheme="minorHAnsi" w:hAnsiTheme="minorHAnsi" w:cs="Arial"/>
        </w:rPr>
        <w:t>2</w:t>
      </w:r>
      <w:r w:rsidR="0012047B" w:rsidRPr="00AD0AC0">
        <w:rPr>
          <w:rStyle w:val="A4"/>
          <w:rFonts w:asciiTheme="minorHAnsi" w:hAnsiTheme="minorHAnsi" w:cs="Arial"/>
        </w:rPr>
        <w:t>1</w:t>
      </w:r>
    </w:p>
    <w:p w14:paraId="57F46584" w14:textId="1A3293FC" w:rsidR="001C49D7" w:rsidRPr="00AD0AC0" w:rsidRDefault="001C49D7" w:rsidP="001C49D7">
      <w:pPr>
        <w:pStyle w:val="Pa3"/>
        <w:tabs>
          <w:tab w:val="left" w:pos="6096"/>
          <w:tab w:val="right" w:pos="10016"/>
        </w:tabs>
        <w:spacing w:after="100"/>
        <w:ind w:right="-1"/>
        <w:jc w:val="both"/>
        <w:rPr>
          <w:rFonts w:asciiTheme="minorHAnsi" w:hAnsiTheme="minorHAnsi" w:cs="Arial"/>
          <w:sz w:val="22"/>
          <w:szCs w:val="22"/>
        </w:rPr>
      </w:pPr>
      <w:r w:rsidRPr="00AD0AC0">
        <w:rPr>
          <w:rStyle w:val="A4"/>
          <w:rFonts w:asciiTheme="minorHAnsi" w:hAnsiTheme="minorHAnsi" w:cs="Arial"/>
        </w:rPr>
        <w:t xml:space="preserve">Closing date for applications </w:t>
      </w:r>
      <w:r w:rsidRPr="00AD0AC0">
        <w:rPr>
          <w:rStyle w:val="A4"/>
          <w:rFonts w:asciiTheme="minorHAnsi" w:hAnsiTheme="minorHAnsi" w:cs="Arial"/>
        </w:rPr>
        <w:tab/>
      </w:r>
      <w:r w:rsidR="000C1640" w:rsidRPr="00AD0AC0">
        <w:rPr>
          <w:rStyle w:val="A4"/>
          <w:rFonts w:asciiTheme="minorHAnsi" w:hAnsiTheme="minorHAnsi" w:cs="Arial"/>
        </w:rPr>
        <w:t xml:space="preserve">11:55pm, </w:t>
      </w:r>
      <w:r w:rsidR="00E13840">
        <w:rPr>
          <w:rStyle w:val="A4"/>
          <w:rFonts w:asciiTheme="minorHAnsi" w:hAnsiTheme="minorHAnsi" w:cs="Arial"/>
        </w:rPr>
        <w:t>18 November</w:t>
      </w:r>
      <w:r w:rsidRPr="00AD0AC0">
        <w:rPr>
          <w:rStyle w:val="A4"/>
          <w:rFonts w:asciiTheme="minorHAnsi" w:hAnsiTheme="minorHAnsi" w:cs="Arial"/>
        </w:rPr>
        <w:t xml:space="preserve"> 20</w:t>
      </w:r>
      <w:r w:rsidR="001C0175" w:rsidRPr="00AD0AC0">
        <w:rPr>
          <w:rStyle w:val="A4"/>
          <w:rFonts w:asciiTheme="minorHAnsi" w:hAnsiTheme="minorHAnsi" w:cs="Arial"/>
        </w:rPr>
        <w:t>2</w:t>
      </w:r>
      <w:r w:rsidR="0012047B" w:rsidRPr="00AD0AC0">
        <w:rPr>
          <w:rStyle w:val="A4"/>
          <w:rFonts w:asciiTheme="minorHAnsi" w:hAnsiTheme="minorHAnsi" w:cs="Arial"/>
        </w:rPr>
        <w:t>1</w:t>
      </w:r>
      <w:r w:rsidR="000C1640" w:rsidRPr="00AD0AC0">
        <w:rPr>
          <w:rStyle w:val="A4"/>
          <w:rFonts w:asciiTheme="minorHAnsi" w:hAnsiTheme="minorHAnsi" w:cs="Arial"/>
        </w:rPr>
        <w:t xml:space="preserve"> </w:t>
      </w:r>
    </w:p>
    <w:p w14:paraId="55E759AF" w14:textId="555C9E36" w:rsidR="001C49D7" w:rsidRPr="00AD0AC0" w:rsidRDefault="001C49D7" w:rsidP="001C49D7">
      <w:pPr>
        <w:pStyle w:val="Pa3"/>
        <w:tabs>
          <w:tab w:val="left" w:pos="6096"/>
          <w:tab w:val="right" w:pos="10016"/>
        </w:tabs>
        <w:spacing w:after="100"/>
        <w:ind w:right="-1"/>
        <w:jc w:val="both"/>
        <w:rPr>
          <w:rFonts w:asciiTheme="minorHAnsi" w:hAnsiTheme="minorHAnsi" w:cs="Arial"/>
          <w:sz w:val="22"/>
          <w:szCs w:val="22"/>
        </w:rPr>
      </w:pPr>
      <w:r w:rsidRPr="00AD0AC0">
        <w:rPr>
          <w:rStyle w:val="A4"/>
          <w:rFonts w:asciiTheme="minorHAnsi" w:hAnsiTheme="minorHAnsi" w:cs="Arial"/>
        </w:rPr>
        <w:t xml:space="preserve">Assessment of applications </w:t>
      </w:r>
      <w:r w:rsidRPr="00AD0AC0">
        <w:rPr>
          <w:rStyle w:val="A4"/>
          <w:rFonts w:asciiTheme="minorHAnsi" w:hAnsiTheme="minorHAnsi" w:cs="Arial"/>
        </w:rPr>
        <w:tab/>
      </w:r>
      <w:r w:rsidR="00E13840">
        <w:rPr>
          <w:rStyle w:val="A4"/>
          <w:rFonts w:asciiTheme="minorHAnsi" w:hAnsiTheme="minorHAnsi" w:cs="Arial"/>
        </w:rPr>
        <w:t>November/December</w:t>
      </w:r>
      <w:r w:rsidRPr="00AD0AC0">
        <w:rPr>
          <w:rStyle w:val="A4"/>
          <w:rFonts w:asciiTheme="minorHAnsi" w:hAnsiTheme="minorHAnsi" w:cs="Arial"/>
        </w:rPr>
        <w:t xml:space="preserve"> 20</w:t>
      </w:r>
      <w:r w:rsidR="00E13840">
        <w:rPr>
          <w:rStyle w:val="A4"/>
          <w:rFonts w:asciiTheme="minorHAnsi" w:hAnsiTheme="minorHAnsi" w:cs="Arial"/>
        </w:rPr>
        <w:t>21</w:t>
      </w:r>
    </w:p>
    <w:p w14:paraId="27687B86" w14:textId="4F3745A9" w:rsidR="001C49D7" w:rsidRPr="00AD0AC0" w:rsidRDefault="001C49D7" w:rsidP="001C49D7">
      <w:pPr>
        <w:pStyle w:val="Pa3"/>
        <w:tabs>
          <w:tab w:val="left" w:pos="6096"/>
          <w:tab w:val="right" w:pos="10016"/>
        </w:tabs>
        <w:spacing w:after="100"/>
        <w:ind w:right="-1"/>
        <w:jc w:val="both"/>
        <w:rPr>
          <w:rStyle w:val="A4"/>
          <w:rFonts w:asciiTheme="minorHAnsi" w:hAnsiTheme="minorHAnsi" w:cs="Arial"/>
          <w:b/>
          <w:bCs/>
        </w:rPr>
      </w:pPr>
      <w:r w:rsidRPr="00AD0AC0">
        <w:rPr>
          <w:rStyle w:val="A4"/>
          <w:rFonts w:asciiTheme="minorHAnsi" w:hAnsiTheme="minorHAnsi" w:cs="Arial"/>
        </w:rPr>
        <w:t xml:space="preserve">Agreements finalised and funds available </w:t>
      </w:r>
      <w:r w:rsidRPr="00AD0AC0">
        <w:rPr>
          <w:rStyle w:val="A4"/>
          <w:rFonts w:asciiTheme="minorHAnsi" w:hAnsiTheme="minorHAnsi" w:cs="Arial"/>
        </w:rPr>
        <w:tab/>
      </w:r>
      <w:r w:rsidR="00E13840">
        <w:rPr>
          <w:rStyle w:val="A4"/>
          <w:rFonts w:asciiTheme="minorHAnsi" w:hAnsiTheme="minorHAnsi" w:cs="Arial"/>
        </w:rPr>
        <w:t>January</w:t>
      </w:r>
      <w:r w:rsidRPr="00AD0AC0">
        <w:rPr>
          <w:rStyle w:val="A4"/>
          <w:rFonts w:asciiTheme="minorHAnsi" w:hAnsiTheme="minorHAnsi" w:cs="Arial"/>
        </w:rPr>
        <w:t xml:space="preserve"> 20</w:t>
      </w:r>
      <w:r w:rsidR="00E13840">
        <w:rPr>
          <w:rStyle w:val="A4"/>
          <w:rFonts w:asciiTheme="minorHAnsi" w:hAnsiTheme="minorHAnsi" w:cs="Arial"/>
        </w:rPr>
        <w:t>2</w:t>
      </w:r>
      <w:r w:rsidR="00E766C4">
        <w:rPr>
          <w:rStyle w:val="A4"/>
          <w:rFonts w:asciiTheme="minorHAnsi" w:hAnsiTheme="minorHAnsi" w:cs="Arial"/>
        </w:rPr>
        <w:t>2</w:t>
      </w:r>
    </w:p>
    <w:p w14:paraId="6E577B33" w14:textId="7B6E37BB" w:rsidR="001C49D7" w:rsidRPr="00AD0AC0" w:rsidRDefault="001C49D7" w:rsidP="00EF2866">
      <w:pPr>
        <w:pStyle w:val="Default"/>
        <w:tabs>
          <w:tab w:val="left" w:pos="6096"/>
          <w:tab w:val="right" w:pos="10016"/>
        </w:tabs>
        <w:spacing w:after="100" w:line="241" w:lineRule="atLeast"/>
        <w:jc w:val="both"/>
        <w:rPr>
          <w:rFonts w:asciiTheme="minorHAnsi" w:hAnsiTheme="minorHAnsi" w:cs="Arial"/>
          <w:sz w:val="22"/>
        </w:rPr>
      </w:pPr>
      <w:r w:rsidRPr="00AD0AC0">
        <w:rPr>
          <w:rFonts w:asciiTheme="minorHAnsi" w:hAnsiTheme="minorHAnsi" w:cs="Arial"/>
          <w:sz w:val="22"/>
        </w:rPr>
        <w:t xml:space="preserve">Funding period </w:t>
      </w:r>
      <w:r w:rsidRPr="00AD0AC0">
        <w:rPr>
          <w:rFonts w:asciiTheme="minorHAnsi" w:hAnsiTheme="minorHAnsi" w:cs="Arial"/>
          <w:sz w:val="22"/>
        </w:rPr>
        <w:tab/>
      </w:r>
      <w:r w:rsidR="00E13840">
        <w:rPr>
          <w:rFonts w:asciiTheme="minorHAnsi" w:hAnsiTheme="minorHAnsi" w:cs="Arial"/>
          <w:sz w:val="22"/>
        </w:rPr>
        <w:t>1 January 2022</w:t>
      </w:r>
      <w:r w:rsidRPr="00AD0AC0">
        <w:rPr>
          <w:rFonts w:asciiTheme="minorHAnsi" w:hAnsiTheme="minorHAnsi" w:cs="Arial"/>
          <w:sz w:val="22"/>
        </w:rPr>
        <w:t xml:space="preserve"> </w:t>
      </w:r>
      <w:r w:rsidR="00EF2866" w:rsidRPr="00AD0AC0">
        <w:rPr>
          <w:rFonts w:asciiTheme="minorHAnsi" w:hAnsiTheme="minorHAnsi" w:cs="Arial"/>
          <w:sz w:val="22"/>
        </w:rPr>
        <w:t xml:space="preserve">to 31 </w:t>
      </w:r>
      <w:r w:rsidR="00E13840">
        <w:rPr>
          <w:rFonts w:asciiTheme="minorHAnsi" w:hAnsiTheme="minorHAnsi" w:cs="Arial"/>
          <w:sz w:val="22"/>
        </w:rPr>
        <w:t>January 2023</w:t>
      </w:r>
    </w:p>
    <w:p w14:paraId="28E62E42" w14:textId="528D8C52" w:rsidR="00EF2866" w:rsidRPr="00AD0AC0" w:rsidRDefault="00EF2866" w:rsidP="001C49D7">
      <w:pPr>
        <w:pStyle w:val="Default"/>
        <w:tabs>
          <w:tab w:val="left" w:pos="6096"/>
          <w:tab w:val="right" w:pos="10016"/>
        </w:tabs>
        <w:jc w:val="both"/>
        <w:rPr>
          <w:rFonts w:asciiTheme="minorHAnsi" w:hAnsiTheme="minorHAnsi" w:cs="Arial"/>
          <w:sz w:val="22"/>
        </w:rPr>
      </w:pPr>
      <w:r w:rsidRPr="00AD0AC0">
        <w:rPr>
          <w:rFonts w:asciiTheme="minorHAnsi" w:hAnsiTheme="minorHAnsi" w:cs="Arial"/>
          <w:sz w:val="22"/>
        </w:rPr>
        <w:t>Acquittal Date</w:t>
      </w:r>
      <w:r w:rsidRPr="00AD0AC0">
        <w:rPr>
          <w:rFonts w:asciiTheme="minorHAnsi" w:hAnsiTheme="minorHAnsi" w:cs="Arial"/>
          <w:sz w:val="22"/>
        </w:rPr>
        <w:tab/>
      </w:r>
      <w:r w:rsidR="00E13840">
        <w:rPr>
          <w:rFonts w:asciiTheme="minorHAnsi" w:hAnsiTheme="minorHAnsi" w:cs="Arial"/>
          <w:sz w:val="22"/>
        </w:rPr>
        <w:t xml:space="preserve">28 February </w:t>
      </w:r>
      <w:r w:rsidRPr="00AD0AC0">
        <w:rPr>
          <w:rFonts w:asciiTheme="minorHAnsi" w:hAnsiTheme="minorHAnsi" w:cs="Arial"/>
          <w:sz w:val="22"/>
        </w:rPr>
        <w:t>2023</w:t>
      </w:r>
    </w:p>
    <w:p w14:paraId="2D1E4439" w14:textId="35D63F11" w:rsidR="001C49D7" w:rsidRPr="00AD0AC0" w:rsidRDefault="001C49D7" w:rsidP="001C49D7">
      <w:pPr>
        <w:pStyle w:val="Default"/>
        <w:tabs>
          <w:tab w:val="left" w:pos="6096"/>
          <w:tab w:val="right" w:pos="10016"/>
        </w:tabs>
        <w:jc w:val="both"/>
        <w:rPr>
          <w:rFonts w:asciiTheme="minorHAnsi" w:hAnsiTheme="minorHAnsi" w:cs="Arial"/>
          <w:sz w:val="22"/>
        </w:rPr>
      </w:pPr>
    </w:p>
    <w:p w14:paraId="7D2BF95F" w14:textId="77777777" w:rsidR="001C49D7" w:rsidRPr="00AD0AC0" w:rsidRDefault="001C49D7" w:rsidP="001C49D7">
      <w:pPr>
        <w:pStyle w:val="Default"/>
        <w:tabs>
          <w:tab w:val="left" w:pos="6096"/>
          <w:tab w:val="right" w:pos="10016"/>
        </w:tabs>
        <w:jc w:val="both"/>
        <w:rPr>
          <w:rFonts w:asciiTheme="minorHAnsi" w:hAnsiTheme="minorHAnsi" w:cs="Arial"/>
          <w:b/>
          <w:sz w:val="22"/>
        </w:rPr>
      </w:pPr>
    </w:p>
    <w:p w14:paraId="1B0ABA55" w14:textId="77777777" w:rsidR="001C49D7" w:rsidRPr="004E4E37" w:rsidRDefault="001C49D7" w:rsidP="001C49D7">
      <w:pPr>
        <w:pStyle w:val="Pa3"/>
        <w:tabs>
          <w:tab w:val="left" w:pos="6096"/>
          <w:tab w:val="right" w:pos="10016"/>
        </w:tabs>
        <w:spacing w:after="100"/>
        <w:ind w:right="-1"/>
        <w:jc w:val="both"/>
        <w:rPr>
          <w:rStyle w:val="A4"/>
          <w:rFonts w:asciiTheme="minorHAnsi" w:hAnsiTheme="minorHAnsi" w:cs="Arial"/>
          <w:b/>
          <w:u w:val="single"/>
        </w:rPr>
      </w:pPr>
      <w:r w:rsidRPr="004E4E37">
        <w:rPr>
          <w:rStyle w:val="A4"/>
          <w:rFonts w:asciiTheme="minorHAnsi" w:hAnsiTheme="minorHAnsi" w:cs="Arial"/>
          <w:u w:val="single"/>
        </w:rPr>
        <w:t xml:space="preserve">Round 2 </w:t>
      </w:r>
    </w:p>
    <w:p w14:paraId="059B1C6F" w14:textId="31A00BC7" w:rsidR="001C49D7" w:rsidRPr="00AD0AC0" w:rsidRDefault="001C49D7" w:rsidP="001C49D7">
      <w:pPr>
        <w:pStyle w:val="Pa3"/>
        <w:tabs>
          <w:tab w:val="left" w:pos="6096"/>
          <w:tab w:val="right" w:pos="10016"/>
        </w:tabs>
        <w:spacing w:after="100"/>
        <w:ind w:right="-1"/>
        <w:jc w:val="both"/>
        <w:rPr>
          <w:rFonts w:asciiTheme="minorHAnsi" w:hAnsiTheme="minorHAnsi" w:cs="Arial"/>
          <w:sz w:val="22"/>
          <w:szCs w:val="22"/>
        </w:rPr>
      </w:pPr>
      <w:r w:rsidRPr="00AD0AC0">
        <w:rPr>
          <w:rStyle w:val="A4"/>
          <w:rFonts w:asciiTheme="minorHAnsi" w:hAnsiTheme="minorHAnsi" w:cs="Arial"/>
        </w:rPr>
        <w:t xml:space="preserve">Applications open online </w:t>
      </w:r>
      <w:r w:rsidRPr="00AD0AC0">
        <w:rPr>
          <w:rStyle w:val="A4"/>
          <w:rFonts w:asciiTheme="minorHAnsi" w:hAnsiTheme="minorHAnsi" w:cs="Arial"/>
        </w:rPr>
        <w:tab/>
      </w:r>
      <w:r w:rsidR="00E13840">
        <w:rPr>
          <w:rStyle w:val="A4"/>
          <w:rFonts w:asciiTheme="minorHAnsi" w:hAnsiTheme="minorHAnsi" w:cs="Arial"/>
        </w:rPr>
        <w:t>16 March</w:t>
      </w:r>
      <w:r w:rsidR="001C0175" w:rsidRPr="00AD0AC0">
        <w:rPr>
          <w:rStyle w:val="A4"/>
          <w:rFonts w:asciiTheme="minorHAnsi" w:hAnsiTheme="minorHAnsi" w:cs="Arial"/>
        </w:rPr>
        <w:t xml:space="preserve"> 202</w:t>
      </w:r>
      <w:r w:rsidR="0012047B" w:rsidRPr="00AD0AC0">
        <w:rPr>
          <w:rStyle w:val="A4"/>
          <w:rFonts w:asciiTheme="minorHAnsi" w:hAnsiTheme="minorHAnsi" w:cs="Arial"/>
        </w:rPr>
        <w:t>2</w:t>
      </w:r>
    </w:p>
    <w:p w14:paraId="2A9E81BA" w14:textId="2C880DCC" w:rsidR="001C49D7" w:rsidRPr="00AD0AC0" w:rsidRDefault="001C49D7" w:rsidP="001C49D7">
      <w:pPr>
        <w:pStyle w:val="Pa3"/>
        <w:tabs>
          <w:tab w:val="left" w:pos="6096"/>
          <w:tab w:val="right" w:pos="10016"/>
        </w:tabs>
        <w:spacing w:after="100"/>
        <w:ind w:right="-1"/>
        <w:jc w:val="both"/>
        <w:rPr>
          <w:rFonts w:asciiTheme="minorHAnsi" w:hAnsiTheme="minorHAnsi" w:cs="Arial"/>
          <w:b/>
          <w:bCs/>
          <w:sz w:val="22"/>
          <w:szCs w:val="22"/>
        </w:rPr>
      </w:pPr>
      <w:r w:rsidRPr="00AD0AC0">
        <w:rPr>
          <w:rStyle w:val="A4"/>
          <w:rFonts w:asciiTheme="minorHAnsi" w:hAnsiTheme="minorHAnsi" w:cs="Arial"/>
        </w:rPr>
        <w:t xml:space="preserve">Closing date for applications </w:t>
      </w:r>
      <w:r w:rsidRPr="00AD0AC0">
        <w:rPr>
          <w:rStyle w:val="A4"/>
          <w:rFonts w:asciiTheme="minorHAnsi" w:hAnsiTheme="minorHAnsi" w:cs="Arial"/>
        </w:rPr>
        <w:tab/>
      </w:r>
      <w:r w:rsidR="000C1640" w:rsidRPr="00AD0AC0">
        <w:rPr>
          <w:rStyle w:val="A4"/>
          <w:rFonts w:asciiTheme="minorHAnsi" w:hAnsiTheme="minorHAnsi" w:cs="Arial"/>
        </w:rPr>
        <w:t xml:space="preserve">11:55pm, </w:t>
      </w:r>
      <w:r w:rsidR="00E13840">
        <w:rPr>
          <w:rStyle w:val="A4"/>
          <w:rFonts w:asciiTheme="minorHAnsi" w:hAnsiTheme="minorHAnsi" w:cs="Arial"/>
        </w:rPr>
        <w:t xml:space="preserve">13 April </w:t>
      </w:r>
      <w:r w:rsidRPr="00AD0AC0">
        <w:rPr>
          <w:rStyle w:val="A4"/>
          <w:rFonts w:asciiTheme="minorHAnsi" w:hAnsiTheme="minorHAnsi" w:cs="Arial"/>
        </w:rPr>
        <w:t>20</w:t>
      </w:r>
      <w:r w:rsidR="001C0175" w:rsidRPr="00AD0AC0">
        <w:rPr>
          <w:rStyle w:val="A4"/>
          <w:rFonts w:asciiTheme="minorHAnsi" w:hAnsiTheme="minorHAnsi" w:cs="Arial"/>
        </w:rPr>
        <w:t>2</w:t>
      </w:r>
      <w:r w:rsidR="0012047B" w:rsidRPr="00AD0AC0">
        <w:rPr>
          <w:rStyle w:val="A4"/>
          <w:rFonts w:asciiTheme="minorHAnsi" w:hAnsiTheme="minorHAnsi" w:cs="Arial"/>
        </w:rPr>
        <w:t>2</w:t>
      </w:r>
      <w:r w:rsidR="000C1640" w:rsidRPr="00AD0AC0">
        <w:rPr>
          <w:rStyle w:val="A4"/>
          <w:rFonts w:asciiTheme="minorHAnsi" w:hAnsiTheme="minorHAnsi" w:cs="Arial"/>
        </w:rPr>
        <w:t xml:space="preserve"> </w:t>
      </w:r>
    </w:p>
    <w:p w14:paraId="1DE38747" w14:textId="09612C0B" w:rsidR="001C49D7" w:rsidRPr="00AD0AC0" w:rsidRDefault="001C49D7" w:rsidP="001C49D7">
      <w:pPr>
        <w:pStyle w:val="Pa3"/>
        <w:tabs>
          <w:tab w:val="left" w:pos="6096"/>
          <w:tab w:val="right" w:pos="10016"/>
        </w:tabs>
        <w:spacing w:after="100"/>
        <w:ind w:right="-1"/>
        <w:jc w:val="both"/>
        <w:rPr>
          <w:rFonts w:asciiTheme="minorHAnsi" w:hAnsiTheme="minorHAnsi" w:cs="Arial"/>
          <w:sz w:val="22"/>
          <w:szCs w:val="22"/>
        </w:rPr>
      </w:pPr>
      <w:r w:rsidRPr="00AD0AC0">
        <w:rPr>
          <w:rStyle w:val="A4"/>
          <w:rFonts w:asciiTheme="minorHAnsi" w:hAnsiTheme="minorHAnsi" w:cs="Arial"/>
        </w:rPr>
        <w:t xml:space="preserve">Assessment of applications </w:t>
      </w:r>
      <w:r w:rsidRPr="00AD0AC0">
        <w:rPr>
          <w:rStyle w:val="A4"/>
          <w:rFonts w:asciiTheme="minorHAnsi" w:hAnsiTheme="minorHAnsi" w:cs="Arial"/>
        </w:rPr>
        <w:tab/>
      </w:r>
      <w:r w:rsidR="00E13840">
        <w:rPr>
          <w:rStyle w:val="A4"/>
          <w:rFonts w:asciiTheme="minorHAnsi" w:hAnsiTheme="minorHAnsi" w:cs="Arial"/>
        </w:rPr>
        <w:t>April/May</w:t>
      </w:r>
      <w:r w:rsidRPr="00AD0AC0">
        <w:rPr>
          <w:rStyle w:val="A4"/>
          <w:rFonts w:asciiTheme="minorHAnsi" w:hAnsiTheme="minorHAnsi" w:cs="Arial"/>
        </w:rPr>
        <w:t xml:space="preserve"> 20</w:t>
      </w:r>
      <w:r w:rsidR="001C0175" w:rsidRPr="00AD0AC0">
        <w:rPr>
          <w:rStyle w:val="A4"/>
          <w:rFonts w:asciiTheme="minorHAnsi" w:hAnsiTheme="minorHAnsi" w:cs="Arial"/>
        </w:rPr>
        <w:t>2</w:t>
      </w:r>
      <w:r w:rsidR="0012047B" w:rsidRPr="00AD0AC0">
        <w:rPr>
          <w:rStyle w:val="A4"/>
          <w:rFonts w:asciiTheme="minorHAnsi" w:hAnsiTheme="minorHAnsi" w:cs="Arial"/>
        </w:rPr>
        <w:t>2</w:t>
      </w:r>
    </w:p>
    <w:p w14:paraId="3CC965F1" w14:textId="22E6AA1D" w:rsidR="001C49D7" w:rsidRPr="00AD0AC0" w:rsidRDefault="001C49D7" w:rsidP="001C49D7">
      <w:pPr>
        <w:pStyle w:val="Pa3"/>
        <w:tabs>
          <w:tab w:val="left" w:pos="6096"/>
          <w:tab w:val="right" w:pos="10016"/>
        </w:tabs>
        <w:spacing w:after="100"/>
        <w:ind w:right="-1"/>
        <w:jc w:val="both"/>
        <w:rPr>
          <w:rStyle w:val="A4"/>
          <w:rFonts w:asciiTheme="minorHAnsi" w:hAnsiTheme="minorHAnsi" w:cs="Arial"/>
          <w:b/>
          <w:bCs/>
        </w:rPr>
      </w:pPr>
      <w:r w:rsidRPr="00AD0AC0">
        <w:rPr>
          <w:rStyle w:val="A4"/>
          <w:rFonts w:asciiTheme="minorHAnsi" w:hAnsiTheme="minorHAnsi" w:cs="Arial"/>
        </w:rPr>
        <w:t xml:space="preserve">Agreements finalised and funds available </w:t>
      </w:r>
      <w:r w:rsidRPr="00AD0AC0">
        <w:rPr>
          <w:rStyle w:val="A4"/>
          <w:rFonts w:asciiTheme="minorHAnsi" w:hAnsiTheme="minorHAnsi" w:cs="Arial"/>
        </w:rPr>
        <w:tab/>
      </w:r>
      <w:r w:rsidR="00E13840">
        <w:rPr>
          <w:rStyle w:val="A4"/>
          <w:rFonts w:asciiTheme="minorHAnsi" w:hAnsiTheme="minorHAnsi" w:cs="Arial"/>
        </w:rPr>
        <w:t>June</w:t>
      </w:r>
      <w:r w:rsidRPr="00AD0AC0">
        <w:rPr>
          <w:rStyle w:val="A4"/>
          <w:rFonts w:asciiTheme="minorHAnsi" w:hAnsiTheme="minorHAnsi" w:cs="Arial"/>
        </w:rPr>
        <w:t xml:space="preserve"> 20</w:t>
      </w:r>
      <w:r w:rsidR="001C0175" w:rsidRPr="00AD0AC0">
        <w:rPr>
          <w:rStyle w:val="A4"/>
          <w:rFonts w:asciiTheme="minorHAnsi" w:hAnsiTheme="minorHAnsi" w:cs="Arial"/>
        </w:rPr>
        <w:t>2</w:t>
      </w:r>
      <w:r w:rsidR="0012047B" w:rsidRPr="00AD0AC0">
        <w:rPr>
          <w:rStyle w:val="A4"/>
          <w:rFonts w:asciiTheme="minorHAnsi" w:hAnsiTheme="minorHAnsi" w:cs="Arial"/>
        </w:rPr>
        <w:t>2</w:t>
      </w:r>
    </w:p>
    <w:p w14:paraId="15589C67" w14:textId="4A07E096" w:rsidR="001C49D7" w:rsidRPr="00AD0AC0" w:rsidRDefault="001C49D7" w:rsidP="000C1640">
      <w:pPr>
        <w:pStyle w:val="Default"/>
        <w:tabs>
          <w:tab w:val="left" w:pos="6096"/>
          <w:tab w:val="right" w:pos="10016"/>
        </w:tabs>
        <w:spacing w:after="100" w:line="240" w:lineRule="atLeast"/>
        <w:jc w:val="both"/>
        <w:rPr>
          <w:rFonts w:asciiTheme="minorHAnsi" w:hAnsiTheme="minorHAnsi" w:cs="Arial"/>
          <w:sz w:val="22"/>
        </w:rPr>
      </w:pPr>
      <w:r w:rsidRPr="00AD0AC0">
        <w:rPr>
          <w:rFonts w:asciiTheme="minorHAnsi" w:hAnsiTheme="minorHAnsi" w:cs="Arial"/>
          <w:sz w:val="22"/>
        </w:rPr>
        <w:t xml:space="preserve">Funding period </w:t>
      </w:r>
      <w:r w:rsidRPr="00AD0AC0">
        <w:rPr>
          <w:rFonts w:asciiTheme="minorHAnsi" w:hAnsiTheme="minorHAnsi" w:cs="Arial"/>
          <w:sz w:val="22"/>
        </w:rPr>
        <w:tab/>
        <w:t xml:space="preserve">1 </w:t>
      </w:r>
      <w:r w:rsidR="00E13840">
        <w:rPr>
          <w:rFonts w:asciiTheme="minorHAnsi" w:hAnsiTheme="minorHAnsi" w:cs="Arial"/>
          <w:sz w:val="22"/>
        </w:rPr>
        <w:t xml:space="preserve">June </w:t>
      </w:r>
      <w:r w:rsidRPr="00AD0AC0">
        <w:rPr>
          <w:rFonts w:asciiTheme="minorHAnsi" w:hAnsiTheme="minorHAnsi" w:cs="Arial"/>
          <w:sz w:val="22"/>
        </w:rPr>
        <w:t>20</w:t>
      </w:r>
      <w:r w:rsidR="001C0175" w:rsidRPr="00AD0AC0">
        <w:rPr>
          <w:rFonts w:asciiTheme="minorHAnsi" w:hAnsiTheme="minorHAnsi" w:cs="Arial"/>
          <w:sz w:val="22"/>
        </w:rPr>
        <w:t>2</w:t>
      </w:r>
      <w:r w:rsidR="0012047B" w:rsidRPr="00AD0AC0">
        <w:rPr>
          <w:rFonts w:asciiTheme="minorHAnsi" w:hAnsiTheme="minorHAnsi" w:cs="Arial"/>
          <w:sz w:val="22"/>
        </w:rPr>
        <w:t>2</w:t>
      </w:r>
      <w:r w:rsidRPr="00AD0AC0">
        <w:rPr>
          <w:rFonts w:asciiTheme="minorHAnsi" w:hAnsiTheme="minorHAnsi" w:cs="Arial"/>
          <w:sz w:val="22"/>
        </w:rPr>
        <w:t xml:space="preserve"> </w:t>
      </w:r>
      <w:r w:rsidR="00E13840">
        <w:rPr>
          <w:rFonts w:asciiTheme="minorHAnsi" w:hAnsiTheme="minorHAnsi" w:cs="Arial"/>
          <w:sz w:val="22"/>
        </w:rPr>
        <w:t>to 30 June 2023</w:t>
      </w:r>
    </w:p>
    <w:p w14:paraId="7950460D" w14:textId="1F073765" w:rsidR="000C1640" w:rsidRPr="00AD0AC0" w:rsidRDefault="000C1640" w:rsidP="000C1640">
      <w:pPr>
        <w:pStyle w:val="Default"/>
        <w:tabs>
          <w:tab w:val="left" w:pos="6096"/>
          <w:tab w:val="right" w:pos="10016"/>
        </w:tabs>
        <w:jc w:val="both"/>
        <w:rPr>
          <w:rFonts w:asciiTheme="minorHAnsi" w:hAnsiTheme="minorHAnsi" w:cs="Arial"/>
          <w:sz w:val="22"/>
        </w:rPr>
      </w:pPr>
      <w:r w:rsidRPr="00AD0AC0">
        <w:rPr>
          <w:rFonts w:asciiTheme="minorHAnsi" w:hAnsiTheme="minorHAnsi" w:cs="Arial"/>
          <w:sz w:val="22"/>
        </w:rPr>
        <w:t>Acquittal Date</w:t>
      </w:r>
      <w:r w:rsidRPr="00AD0AC0">
        <w:rPr>
          <w:rFonts w:asciiTheme="minorHAnsi" w:hAnsiTheme="minorHAnsi" w:cs="Arial"/>
          <w:sz w:val="22"/>
        </w:rPr>
        <w:tab/>
        <w:t xml:space="preserve">31 </w:t>
      </w:r>
      <w:r w:rsidR="00E13840">
        <w:rPr>
          <w:rFonts w:asciiTheme="minorHAnsi" w:hAnsiTheme="minorHAnsi" w:cs="Arial"/>
          <w:sz w:val="22"/>
        </w:rPr>
        <w:t>July</w:t>
      </w:r>
      <w:r w:rsidRPr="00AD0AC0">
        <w:rPr>
          <w:rFonts w:asciiTheme="minorHAnsi" w:hAnsiTheme="minorHAnsi" w:cs="Arial"/>
          <w:sz w:val="22"/>
        </w:rPr>
        <w:t xml:space="preserve"> 2023</w:t>
      </w:r>
    </w:p>
    <w:p w14:paraId="71703939" w14:textId="77777777" w:rsidR="000C1640" w:rsidRPr="00734365" w:rsidRDefault="000C1640" w:rsidP="00734365">
      <w:pPr>
        <w:pStyle w:val="Default"/>
        <w:tabs>
          <w:tab w:val="left" w:pos="6096"/>
          <w:tab w:val="right" w:pos="10016"/>
        </w:tabs>
        <w:jc w:val="both"/>
        <w:rPr>
          <w:rFonts w:asciiTheme="minorHAnsi" w:hAnsiTheme="minorHAnsi" w:cs="Arial"/>
          <w:sz w:val="22"/>
        </w:rPr>
      </w:pPr>
    </w:p>
    <w:p w14:paraId="0374EAB2" w14:textId="77777777" w:rsidR="001C49D7" w:rsidRPr="001C49D7" w:rsidRDefault="001C49D7" w:rsidP="001C49D7">
      <w:pPr>
        <w:pStyle w:val="Heading1"/>
      </w:pPr>
      <w:bookmarkStart w:id="4" w:name="_Toc14698066"/>
      <w:bookmarkStart w:id="5" w:name="_Toc83132415"/>
      <w:r w:rsidRPr="001C49D7">
        <w:rPr>
          <w:rStyle w:val="A1"/>
          <w:rFonts w:cstheme="majorBidi"/>
          <w:b w:val="0"/>
          <w:bCs/>
          <w:color w:val="1F1F5F" w:themeColor="text1"/>
          <w:sz w:val="36"/>
          <w:szCs w:val="32"/>
        </w:rPr>
        <w:t>How to apply</w:t>
      </w:r>
      <w:bookmarkEnd w:id="4"/>
      <w:bookmarkEnd w:id="5"/>
    </w:p>
    <w:p w14:paraId="375C68E2" w14:textId="33BAA735" w:rsidR="001C49D7" w:rsidRPr="002E00BC" w:rsidRDefault="001C49D7" w:rsidP="001C49D7">
      <w:pPr>
        <w:pStyle w:val="Pa3"/>
        <w:spacing w:after="100"/>
        <w:ind w:right="-1"/>
        <w:rPr>
          <w:rStyle w:val="A4"/>
          <w:rFonts w:asciiTheme="minorHAnsi" w:hAnsiTheme="minorHAnsi" w:cs="Arial"/>
          <w:b/>
          <w:bCs/>
        </w:rPr>
      </w:pPr>
      <w:r w:rsidRPr="002E00BC">
        <w:rPr>
          <w:rStyle w:val="A4"/>
          <w:rFonts w:asciiTheme="minorHAnsi" w:hAnsiTheme="minorHAnsi" w:cs="Arial"/>
        </w:rPr>
        <w:t xml:space="preserve">Round 1 </w:t>
      </w:r>
      <w:r w:rsidR="001C0175" w:rsidRPr="002E00BC">
        <w:rPr>
          <w:rStyle w:val="A4"/>
          <w:rFonts w:asciiTheme="minorHAnsi" w:hAnsiTheme="minorHAnsi" w:cs="Arial"/>
        </w:rPr>
        <w:t xml:space="preserve">applications open on </w:t>
      </w:r>
      <w:r w:rsidR="00E13840">
        <w:rPr>
          <w:rStyle w:val="A4"/>
          <w:rFonts w:asciiTheme="minorHAnsi" w:hAnsiTheme="minorHAnsi" w:cs="Arial"/>
        </w:rPr>
        <w:t>21 October</w:t>
      </w:r>
      <w:r w:rsidRPr="002E00BC">
        <w:rPr>
          <w:rStyle w:val="A4"/>
          <w:rFonts w:asciiTheme="minorHAnsi" w:hAnsiTheme="minorHAnsi" w:cs="Arial"/>
        </w:rPr>
        <w:t xml:space="preserve"> 20</w:t>
      </w:r>
      <w:r w:rsidR="001C0175" w:rsidRPr="002E00BC">
        <w:rPr>
          <w:rStyle w:val="A4"/>
          <w:rFonts w:asciiTheme="minorHAnsi" w:hAnsiTheme="minorHAnsi" w:cs="Arial"/>
        </w:rPr>
        <w:t>2</w:t>
      </w:r>
      <w:r w:rsidR="0012047B">
        <w:rPr>
          <w:rStyle w:val="A4"/>
          <w:rFonts w:asciiTheme="minorHAnsi" w:hAnsiTheme="minorHAnsi" w:cs="Arial"/>
        </w:rPr>
        <w:t>1</w:t>
      </w:r>
      <w:r w:rsidR="00D82100">
        <w:rPr>
          <w:rStyle w:val="A4"/>
          <w:rFonts w:asciiTheme="minorHAnsi" w:hAnsiTheme="minorHAnsi" w:cs="Arial"/>
        </w:rPr>
        <w:t xml:space="preserve">. </w:t>
      </w:r>
    </w:p>
    <w:p w14:paraId="6F30851C" w14:textId="386A9575" w:rsidR="001C49D7" w:rsidRPr="002E00BC" w:rsidRDefault="001C49D7" w:rsidP="001C49D7">
      <w:pPr>
        <w:pStyle w:val="Pa3"/>
        <w:spacing w:after="100"/>
        <w:ind w:right="-1"/>
        <w:rPr>
          <w:rFonts w:asciiTheme="minorHAnsi" w:hAnsiTheme="minorHAnsi" w:cs="Arial"/>
          <w:sz w:val="22"/>
          <w:szCs w:val="22"/>
        </w:rPr>
      </w:pPr>
      <w:r w:rsidRPr="002E00BC">
        <w:rPr>
          <w:rStyle w:val="A4"/>
          <w:rFonts w:asciiTheme="minorHAnsi" w:hAnsiTheme="minorHAnsi" w:cs="Arial"/>
        </w:rPr>
        <w:t xml:space="preserve">Round 2 applications open on </w:t>
      </w:r>
      <w:r w:rsidR="00E13840">
        <w:rPr>
          <w:rStyle w:val="A4"/>
          <w:rFonts w:asciiTheme="minorHAnsi" w:hAnsiTheme="minorHAnsi" w:cs="Arial"/>
        </w:rPr>
        <w:t>16 March</w:t>
      </w:r>
      <w:r w:rsidR="001C0175" w:rsidRPr="002E00BC">
        <w:rPr>
          <w:rStyle w:val="A4"/>
          <w:rFonts w:asciiTheme="minorHAnsi" w:hAnsiTheme="minorHAnsi" w:cs="Arial"/>
        </w:rPr>
        <w:t xml:space="preserve"> 202</w:t>
      </w:r>
      <w:r w:rsidR="0012047B">
        <w:rPr>
          <w:rStyle w:val="A4"/>
          <w:rFonts w:asciiTheme="minorHAnsi" w:hAnsiTheme="minorHAnsi" w:cs="Arial"/>
        </w:rPr>
        <w:t>2</w:t>
      </w:r>
      <w:r w:rsidR="00D82100">
        <w:rPr>
          <w:rStyle w:val="A4"/>
          <w:rFonts w:asciiTheme="minorHAnsi" w:hAnsiTheme="minorHAnsi" w:cs="Arial"/>
        </w:rPr>
        <w:t xml:space="preserve">. </w:t>
      </w:r>
    </w:p>
    <w:p w14:paraId="336F694D" w14:textId="1274F9E9" w:rsidR="001C49D7" w:rsidRPr="002E00BC" w:rsidRDefault="001C49D7" w:rsidP="001C49D7">
      <w:pPr>
        <w:pStyle w:val="Pa3"/>
        <w:spacing w:after="100"/>
        <w:ind w:right="-1"/>
        <w:rPr>
          <w:rFonts w:asciiTheme="minorHAnsi" w:hAnsiTheme="minorHAnsi" w:cs="Arial"/>
          <w:bCs/>
          <w:sz w:val="22"/>
          <w:szCs w:val="22"/>
        </w:rPr>
      </w:pPr>
      <w:r w:rsidRPr="002E00BC">
        <w:rPr>
          <w:rFonts w:asciiTheme="minorHAnsi" w:hAnsiTheme="minorHAnsi" w:cs="Arial"/>
          <w:bCs/>
          <w:sz w:val="22"/>
          <w:szCs w:val="22"/>
        </w:rPr>
        <w:t>All applications must be lodged online via Grants NT</w:t>
      </w:r>
      <w:r w:rsidR="00E91F01">
        <w:rPr>
          <w:rFonts w:asciiTheme="minorHAnsi" w:hAnsiTheme="minorHAnsi" w:cs="Arial"/>
          <w:bCs/>
          <w:sz w:val="22"/>
          <w:szCs w:val="22"/>
        </w:rPr>
        <w:t xml:space="preserve"> by visiting</w:t>
      </w:r>
      <w:r w:rsidRPr="002E00BC">
        <w:rPr>
          <w:rFonts w:asciiTheme="minorHAnsi" w:hAnsiTheme="minorHAnsi" w:cs="Arial"/>
          <w:bCs/>
          <w:sz w:val="22"/>
          <w:szCs w:val="22"/>
        </w:rPr>
        <w:t xml:space="preserve"> </w:t>
      </w:r>
      <w:hyperlink r:id="rId16" w:history="1">
        <w:r w:rsidRPr="002E00BC">
          <w:rPr>
            <w:rStyle w:val="Hyperlink"/>
            <w:rFonts w:asciiTheme="minorHAnsi" w:hAnsiTheme="minorHAnsi" w:cs="Arial"/>
            <w:sz w:val="22"/>
            <w:szCs w:val="22"/>
          </w:rPr>
          <w:t>https://grantsnt.nt.gov.au/</w:t>
        </w:r>
      </w:hyperlink>
    </w:p>
    <w:p w14:paraId="542778A0" w14:textId="2F918920" w:rsidR="001C49D7" w:rsidRDefault="001806D8" w:rsidP="001C49D7">
      <w:pPr>
        <w:pStyle w:val="Pa3"/>
        <w:spacing w:after="100"/>
        <w:ind w:right="-1"/>
        <w:rPr>
          <w:rStyle w:val="A5"/>
          <w:rFonts w:asciiTheme="minorHAnsi" w:hAnsiTheme="minorHAnsi" w:cs="Arial"/>
        </w:rPr>
      </w:pPr>
      <w:r w:rsidRPr="008B1003">
        <w:rPr>
          <w:rStyle w:val="A4"/>
          <w:rFonts w:asciiTheme="minorHAnsi" w:hAnsiTheme="minorHAnsi" w:cs="Arial"/>
          <w:color w:val="auto"/>
        </w:rPr>
        <w:t>It is highly recommended you contact the Department for</w:t>
      </w:r>
      <w:r w:rsidR="001C49D7" w:rsidRPr="008B1003">
        <w:rPr>
          <w:rStyle w:val="A4"/>
          <w:rFonts w:asciiTheme="minorHAnsi" w:hAnsiTheme="minorHAnsi" w:cs="Arial"/>
          <w:color w:val="auto"/>
        </w:rPr>
        <w:t xml:space="preserve"> assistance with your application </w:t>
      </w:r>
      <w:r w:rsidRPr="008B1003">
        <w:rPr>
          <w:rStyle w:val="A4"/>
          <w:rFonts w:asciiTheme="minorHAnsi" w:hAnsiTheme="minorHAnsi" w:cs="Arial"/>
          <w:color w:val="auto"/>
        </w:rPr>
        <w:t>prior to submitting. Phone</w:t>
      </w:r>
      <w:r w:rsidR="001C49D7" w:rsidRPr="008B1003">
        <w:rPr>
          <w:rStyle w:val="A4"/>
          <w:rFonts w:asciiTheme="minorHAnsi" w:hAnsiTheme="minorHAnsi" w:cs="Arial"/>
          <w:color w:val="auto"/>
        </w:rPr>
        <w:t xml:space="preserve"> (08) 8922 68</w:t>
      </w:r>
      <w:r w:rsidR="0012047B">
        <w:rPr>
          <w:rStyle w:val="A4"/>
          <w:rFonts w:asciiTheme="minorHAnsi" w:hAnsiTheme="minorHAnsi" w:cs="Arial"/>
          <w:color w:val="auto"/>
        </w:rPr>
        <w:t>41</w:t>
      </w:r>
      <w:r w:rsidR="001C49D7" w:rsidRPr="008B1003">
        <w:rPr>
          <w:rStyle w:val="A4"/>
          <w:rFonts w:asciiTheme="minorHAnsi" w:hAnsiTheme="minorHAnsi" w:cs="Arial"/>
          <w:color w:val="auto"/>
        </w:rPr>
        <w:t xml:space="preserve"> or email </w:t>
      </w:r>
      <w:hyperlink r:id="rId17" w:history="1">
        <w:r w:rsidR="00AD0AC0" w:rsidRPr="00FC3537">
          <w:rPr>
            <w:rStyle w:val="Hyperlink"/>
            <w:rFonts w:asciiTheme="minorHAnsi" w:hAnsiTheme="minorHAnsi" w:cs="Arial"/>
            <w:sz w:val="22"/>
            <w:szCs w:val="22"/>
          </w:rPr>
          <w:t>TSA.WorkforceDevelopment@nt.gov.au</w:t>
        </w:r>
      </w:hyperlink>
      <w:r w:rsidR="001C49D7" w:rsidRPr="002E00BC">
        <w:rPr>
          <w:rStyle w:val="A5"/>
          <w:rFonts w:asciiTheme="minorHAnsi" w:hAnsiTheme="minorHAnsi" w:cs="Arial"/>
        </w:rPr>
        <w:t xml:space="preserve"> </w:t>
      </w:r>
    </w:p>
    <w:p w14:paraId="7D466A16" w14:textId="5AD004C4" w:rsidR="004E4E37" w:rsidRPr="004E4E37" w:rsidRDefault="004E4E37" w:rsidP="004E4E37">
      <w:pPr>
        <w:pStyle w:val="Default"/>
      </w:pPr>
      <w:r>
        <w:rPr>
          <w:rStyle w:val="A4"/>
          <w:rFonts w:ascii="Arial" w:hAnsi="Arial" w:cs="Arial"/>
          <w:noProof/>
          <w:color w:val="auto"/>
          <w:lang w:eastAsia="en-AU"/>
        </w:rPr>
        <w:drawing>
          <wp:anchor distT="0" distB="0" distL="114300" distR="114300" simplePos="0" relativeHeight="251661312" behindDoc="1" locked="0" layoutInCell="1" allowOverlap="1" wp14:anchorId="4AF2CAC0" wp14:editId="4E9AB422">
            <wp:simplePos x="0" y="0"/>
            <wp:positionH relativeFrom="margin">
              <wp:align>center</wp:align>
            </wp:positionH>
            <wp:positionV relativeFrom="paragraph">
              <wp:posOffset>138430</wp:posOffset>
            </wp:positionV>
            <wp:extent cx="4383405" cy="340804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3405" cy="3408045"/>
                    </a:xfrm>
                    <a:prstGeom prst="rect">
                      <a:avLst/>
                    </a:prstGeom>
                    <a:noFill/>
                  </pic:spPr>
                </pic:pic>
              </a:graphicData>
            </a:graphic>
            <wp14:sizeRelH relativeFrom="page">
              <wp14:pctWidth>0</wp14:pctWidth>
            </wp14:sizeRelH>
            <wp14:sizeRelV relativeFrom="page">
              <wp14:pctHeight>0</wp14:pctHeight>
            </wp14:sizeRelV>
          </wp:anchor>
        </w:drawing>
      </w:r>
    </w:p>
    <w:p w14:paraId="094B812C" w14:textId="3D4352E6" w:rsidR="001C49D7" w:rsidRPr="003E567A" w:rsidRDefault="001C49D7" w:rsidP="004E4E37">
      <w:pPr>
        <w:jc w:val="center"/>
        <w:rPr>
          <w:rFonts w:ascii="Arial" w:hAnsi="Arial" w:cs="Arial"/>
        </w:rPr>
      </w:pPr>
      <w:r w:rsidRPr="003E567A">
        <w:rPr>
          <w:rStyle w:val="A4"/>
          <w:rFonts w:ascii="Arial" w:hAnsi="Arial" w:cs="Arial"/>
          <w:color w:val="auto"/>
        </w:rPr>
        <w:br w:type="page"/>
      </w:r>
    </w:p>
    <w:p w14:paraId="30A72FCE" w14:textId="77777777" w:rsidR="001C49D7" w:rsidRPr="001C49D7" w:rsidRDefault="001C49D7" w:rsidP="001C49D7">
      <w:pPr>
        <w:pStyle w:val="Heading1"/>
      </w:pPr>
      <w:bookmarkStart w:id="6" w:name="_Toc14698067"/>
      <w:bookmarkStart w:id="7" w:name="_Toc83132416"/>
      <w:r w:rsidRPr="001C49D7">
        <w:rPr>
          <w:rStyle w:val="A1"/>
          <w:rFonts w:cstheme="majorBidi"/>
          <w:b w:val="0"/>
          <w:bCs/>
          <w:color w:val="1F1F5F" w:themeColor="text1"/>
          <w:sz w:val="36"/>
          <w:szCs w:val="32"/>
        </w:rPr>
        <w:lastRenderedPageBreak/>
        <w:t>Who can apply?</w:t>
      </w:r>
      <w:bookmarkEnd w:id="6"/>
      <w:bookmarkEnd w:id="7"/>
    </w:p>
    <w:p w14:paraId="18E1BBDE" w14:textId="505F3B37" w:rsidR="001C49D7" w:rsidRPr="001C49D7" w:rsidRDefault="001C49D7" w:rsidP="001C49D7">
      <w:pPr>
        <w:pStyle w:val="Heading2"/>
      </w:pPr>
      <w:bookmarkStart w:id="8" w:name="_Toc14698068"/>
      <w:bookmarkStart w:id="9" w:name="_Toc83132417"/>
      <w:r w:rsidRPr="001C49D7">
        <w:rPr>
          <w:rStyle w:val="A7"/>
          <w:rFonts w:asciiTheme="majorHAnsi" w:hAnsiTheme="majorHAnsi" w:cstheme="majorBidi"/>
          <w:b w:val="0"/>
          <w:bCs/>
          <w:color w:val="454347"/>
          <w:sz w:val="32"/>
          <w:szCs w:val="32"/>
        </w:rPr>
        <w:t>NT Peak Sporting Bodies</w:t>
      </w:r>
      <w:bookmarkEnd w:id="8"/>
      <w:bookmarkEnd w:id="9"/>
      <w:r w:rsidR="00E13840">
        <w:rPr>
          <w:rStyle w:val="A7"/>
          <w:rFonts w:asciiTheme="majorHAnsi" w:hAnsiTheme="majorHAnsi" w:cstheme="majorBidi"/>
          <w:b w:val="0"/>
          <w:bCs/>
          <w:color w:val="454347"/>
          <w:sz w:val="32"/>
          <w:szCs w:val="32"/>
        </w:rPr>
        <w:t xml:space="preserve"> (PSB)</w:t>
      </w:r>
    </w:p>
    <w:p w14:paraId="26F0F8CF" w14:textId="77777777" w:rsidR="001C49D7" w:rsidRPr="001C0175" w:rsidRDefault="001C49D7" w:rsidP="001C49D7">
      <w:pPr>
        <w:pStyle w:val="Pa3"/>
        <w:spacing w:after="100"/>
        <w:ind w:right="-1"/>
        <w:rPr>
          <w:rFonts w:asciiTheme="minorHAnsi" w:hAnsiTheme="minorHAnsi" w:cs="Arial"/>
          <w:sz w:val="22"/>
          <w:szCs w:val="22"/>
        </w:rPr>
      </w:pPr>
      <w:r w:rsidRPr="001C0175">
        <w:rPr>
          <w:rStyle w:val="A4"/>
          <w:rFonts w:asciiTheme="minorHAnsi" w:hAnsiTheme="minorHAnsi" w:cs="Arial"/>
        </w:rPr>
        <w:t xml:space="preserve">The PSB must: </w:t>
      </w:r>
    </w:p>
    <w:p w14:paraId="0585E9C8" w14:textId="6A282624" w:rsidR="001C49D7" w:rsidRPr="001C0175" w:rsidRDefault="001C49D7" w:rsidP="00D5110D">
      <w:pPr>
        <w:pStyle w:val="Pa3"/>
        <w:numPr>
          <w:ilvl w:val="0"/>
          <w:numId w:val="21"/>
        </w:numPr>
        <w:spacing w:after="60"/>
        <w:ind w:left="714" w:hanging="357"/>
        <w:rPr>
          <w:rFonts w:asciiTheme="minorHAnsi" w:hAnsiTheme="minorHAnsi" w:cs="Arial"/>
          <w:sz w:val="22"/>
          <w:szCs w:val="22"/>
        </w:rPr>
      </w:pPr>
      <w:r w:rsidRPr="001C0175">
        <w:rPr>
          <w:rStyle w:val="A4"/>
          <w:rFonts w:asciiTheme="minorHAnsi" w:hAnsiTheme="minorHAnsi" w:cs="Arial"/>
        </w:rPr>
        <w:t xml:space="preserve">Be currently registered as an incorporated body with the NT Department of </w:t>
      </w:r>
      <w:r w:rsidR="00BF7836">
        <w:rPr>
          <w:rStyle w:val="A4"/>
          <w:rFonts w:asciiTheme="minorHAnsi" w:hAnsiTheme="minorHAnsi" w:cs="Arial"/>
        </w:rPr>
        <w:t xml:space="preserve">Industry, Tourism and Trade </w:t>
      </w:r>
      <w:r w:rsidRPr="001C0175">
        <w:rPr>
          <w:rStyle w:val="A4"/>
          <w:rFonts w:asciiTheme="minorHAnsi" w:hAnsiTheme="minorHAnsi" w:cs="Arial"/>
        </w:rPr>
        <w:t>or hold another comparable legal status</w:t>
      </w:r>
    </w:p>
    <w:p w14:paraId="7D664331" w14:textId="214C3096" w:rsidR="001C49D7" w:rsidRPr="001C0175" w:rsidRDefault="001C49D7" w:rsidP="00D5110D">
      <w:pPr>
        <w:pStyle w:val="Default"/>
        <w:numPr>
          <w:ilvl w:val="0"/>
          <w:numId w:val="13"/>
        </w:numPr>
        <w:spacing w:after="60"/>
        <w:ind w:left="714" w:hanging="357"/>
        <w:rPr>
          <w:rFonts w:asciiTheme="minorHAnsi" w:hAnsiTheme="minorHAnsi" w:cs="Arial"/>
          <w:color w:val="auto"/>
          <w:sz w:val="22"/>
          <w:szCs w:val="22"/>
        </w:rPr>
      </w:pPr>
      <w:r w:rsidRPr="001C0175">
        <w:rPr>
          <w:rStyle w:val="A4"/>
          <w:rFonts w:asciiTheme="minorHAnsi" w:hAnsiTheme="minorHAnsi" w:cs="Arial"/>
          <w:color w:val="auto"/>
        </w:rPr>
        <w:t>Operate as a not-for-profit organisation</w:t>
      </w:r>
    </w:p>
    <w:p w14:paraId="572CAF14" w14:textId="02F0A77D" w:rsidR="001C49D7" w:rsidRPr="001C0175" w:rsidRDefault="001C49D7" w:rsidP="00D5110D">
      <w:pPr>
        <w:pStyle w:val="Default"/>
        <w:numPr>
          <w:ilvl w:val="0"/>
          <w:numId w:val="13"/>
        </w:numPr>
        <w:spacing w:after="60"/>
        <w:ind w:right="-1"/>
        <w:rPr>
          <w:rFonts w:asciiTheme="minorHAnsi" w:hAnsiTheme="minorHAnsi" w:cs="Arial"/>
          <w:color w:val="auto"/>
          <w:sz w:val="22"/>
          <w:szCs w:val="22"/>
        </w:rPr>
      </w:pPr>
      <w:r w:rsidRPr="001C0175">
        <w:rPr>
          <w:rStyle w:val="A4"/>
          <w:rFonts w:asciiTheme="minorHAnsi" w:hAnsiTheme="minorHAnsi" w:cs="Arial"/>
          <w:color w:val="auto"/>
        </w:rPr>
        <w:t>Be compliant with Licencing NT, or other relevant authority and</w:t>
      </w:r>
    </w:p>
    <w:p w14:paraId="68456AE7" w14:textId="77777777" w:rsidR="00D5110D" w:rsidRPr="00734365" w:rsidRDefault="001C49D7" w:rsidP="00734365">
      <w:pPr>
        <w:pStyle w:val="Default"/>
        <w:numPr>
          <w:ilvl w:val="0"/>
          <w:numId w:val="13"/>
        </w:numPr>
        <w:spacing w:after="60"/>
        <w:ind w:right="-1"/>
        <w:rPr>
          <w:rFonts w:asciiTheme="minorHAnsi" w:hAnsiTheme="minorHAnsi" w:cs="Arial"/>
          <w:color w:val="auto"/>
          <w:sz w:val="22"/>
          <w:szCs w:val="22"/>
        </w:rPr>
      </w:pPr>
      <w:r w:rsidRPr="001C0175">
        <w:rPr>
          <w:rStyle w:val="A4"/>
          <w:rFonts w:asciiTheme="minorHAnsi" w:hAnsiTheme="minorHAnsi" w:cs="Arial"/>
          <w:color w:val="auto"/>
        </w:rPr>
        <w:t xml:space="preserve">Have current public liability insurance (minimum $10M). </w:t>
      </w:r>
    </w:p>
    <w:p w14:paraId="4A231B8D" w14:textId="77777777" w:rsidR="001C49D7" w:rsidRPr="001C0175" w:rsidRDefault="001C49D7" w:rsidP="001C0175">
      <w:pPr>
        <w:pStyle w:val="Heading1"/>
      </w:pPr>
      <w:bookmarkStart w:id="10" w:name="_Toc14698069"/>
      <w:bookmarkStart w:id="11" w:name="_Toc83132418"/>
      <w:r w:rsidRPr="001C0175">
        <w:rPr>
          <w:rStyle w:val="A1"/>
          <w:rFonts w:cstheme="majorBidi"/>
          <w:b w:val="0"/>
          <w:bCs/>
          <w:color w:val="1F1F5F" w:themeColor="text1"/>
          <w:sz w:val="36"/>
          <w:szCs w:val="32"/>
        </w:rPr>
        <w:t>Who cannot apply?</w:t>
      </w:r>
      <w:bookmarkEnd w:id="10"/>
      <w:bookmarkEnd w:id="11"/>
    </w:p>
    <w:p w14:paraId="3FE4BED3" w14:textId="65561457" w:rsidR="001C49D7" w:rsidRPr="001C0175" w:rsidRDefault="001C49D7" w:rsidP="00D5110D">
      <w:pPr>
        <w:pStyle w:val="Default"/>
        <w:numPr>
          <w:ilvl w:val="0"/>
          <w:numId w:val="14"/>
        </w:numPr>
        <w:spacing w:after="60"/>
        <w:ind w:left="714" w:hanging="357"/>
        <w:rPr>
          <w:rFonts w:asciiTheme="minorHAnsi" w:hAnsiTheme="minorHAnsi" w:cs="Arial"/>
          <w:color w:val="auto"/>
          <w:sz w:val="22"/>
          <w:szCs w:val="22"/>
        </w:rPr>
      </w:pPr>
      <w:r w:rsidRPr="001C0175">
        <w:rPr>
          <w:rStyle w:val="A4"/>
          <w:rFonts w:asciiTheme="minorHAnsi" w:hAnsiTheme="minorHAnsi" w:cs="Arial"/>
          <w:color w:val="auto"/>
        </w:rPr>
        <w:t>Clubs, associations, regional councils, other organisations that do not meet the Department’s definition of a NT Peak Sporting Body</w:t>
      </w:r>
    </w:p>
    <w:p w14:paraId="45796CE2" w14:textId="325734B6" w:rsidR="001C49D7" w:rsidRPr="001C0175" w:rsidRDefault="001C49D7" w:rsidP="00D5110D">
      <w:pPr>
        <w:pStyle w:val="Default"/>
        <w:numPr>
          <w:ilvl w:val="0"/>
          <w:numId w:val="14"/>
        </w:numPr>
        <w:spacing w:after="60"/>
        <w:ind w:left="714" w:hanging="357"/>
        <w:rPr>
          <w:rFonts w:asciiTheme="minorHAnsi" w:hAnsiTheme="minorHAnsi" w:cs="Arial"/>
          <w:color w:val="auto"/>
          <w:sz w:val="22"/>
          <w:szCs w:val="22"/>
        </w:rPr>
      </w:pPr>
      <w:r w:rsidRPr="001C0175">
        <w:rPr>
          <w:rFonts w:asciiTheme="minorHAnsi" w:hAnsiTheme="minorHAnsi" w:cs="Arial"/>
          <w:color w:val="auto"/>
          <w:sz w:val="22"/>
          <w:szCs w:val="22"/>
        </w:rPr>
        <w:t>Individuals</w:t>
      </w:r>
    </w:p>
    <w:p w14:paraId="5E52F7D6" w14:textId="1E915E54" w:rsidR="001C49D7" w:rsidRPr="001C0175" w:rsidRDefault="001C49D7" w:rsidP="00D5110D">
      <w:pPr>
        <w:pStyle w:val="Default"/>
        <w:numPr>
          <w:ilvl w:val="0"/>
          <w:numId w:val="14"/>
        </w:numPr>
        <w:spacing w:after="60"/>
        <w:ind w:left="714" w:hanging="357"/>
        <w:rPr>
          <w:rFonts w:asciiTheme="minorHAnsi" w:hAnsiTheme="minorHAnsi" w:cs="Arial"/>
          <w:color w:val="auto"/>
          <w:sz w:val="22"/>
          <w:szCs w:val="22"/>
        </w:rPr>
      </w:pPr>
      <w:r w:rsidRPr="001C0175">
        <w:rPr>
          <w:rStyle w:val="A4"/>
          <w:rFonts w:asciiTheme="minorHAnsi" w:hAnsiTheme="minorHAnsi" w:cs="Arial"/>
          <w:color w:val="auto"/>
        </w:rPr>
        <w:t>Parents and citizens</w:t>
      </w:r>
      <w:r w:rsidR="00BF7836">
        <w:rPr>
          <w:rStyle w:val="A4"/>
          <w:rFonts w:asciiTheme="minorHAnsi" w:hAnsiTheme="minorHAnsi" w:cs="Arial"/>
          <w:color w:val="auto"/>
        </w:rPr>
        <w:t xml:space="preserve"> associations / </w:t>
      </w:r>
      <w:r w:rsidRPr="001C0175">
        <w:rPr>
          <w:rStyle w:val="A4"/>
          <w:rFonts w:asciiTheme="minorHAnsi" w:hAnsiTheme="minorHAnsi" w:cs="Arial"/>
          <w:color w:val="auto"/>
        </w:rPr>
        <w:t>parents and friends associations</w:t>
      </w:r>
    </w:p>
    <w:p w14:paraId="2FFAAF80" w14:textId="57A1F644" w:rsidR="001C49D7" w:rsidRPr="001C0175" w:rsidRDefault="008577FE" w:rsidP="00D5110D">
      <w:pPr>
        <w:pStyle w:val="Default"/>
        <w:numPr>
          <w:ilvl w:val="0"/>
          <w:numId w:val="14"/>
        </w:numPr>
        <w:spacing w:after="60"/>
        <w:ind w:left="714" w:hanging="357"/>
        <w:rPr>
          <w:rFonts w:asciiTheme="minorHAnsi" w:hAnsiTheme="minorHAnsi" w:cs="Arial"/>
          <w:color w:val="auto"/>
          <w:sz w:val="22"/>
          <w:szCs w:val="22"/>
        </w:rPr>
      </w:pPr>
      <w:r>
        <w:rPr>
          <w:rStyle w:val="A4"/>
          <w:rFonts w:asciiTheme="minorHAnsi" w:hAnsiTheme="minorHAnsi" w:cs="Arial"/>
          <w:color w:val="auto"/>
        </w:rPr>
        <w:t xml:space="preserve">Local, </w:t>
      </w:r>
      <w:r w:rsidR="001C49D7" w:rsidRPr="001C0175">
        <w:rPr>
          <w:rStyle w:val="A4"/>
          <w:rFonts w:asciiTheme="minorHAnsi" w:hAnsiTheme="minorHAnsi" w:cs="Arial"/>
          <w:color w:val="auto"/>
        </w:rPr>
        <w:t>State and federal government departments</w:t>
      </w:r>
    </w:p>
    <w:p w14:paraId="3F2B8469" w14:textId="2B537755" w:rsidR="001C49D7" w:rsidRPr="001C0175" w:rsidRDefault="001C49D7" w:rsidP="00D5110D">
      <w:pPr>
        <w:pStyle w:val="Default"/>
        <w:numPr>
          <w:ilvl w:val="0"/>
          <w:numId w:val="14"/>
        </w:numPr>
        <w:spacing w:after="60"/>
        <w:ind w:left="714" w:hanging="357"/>
        <w:rPr>
          <w:rFonts w:asciiTheme="minorHAnsi" w:hAnsiTheme="minorHAnsi" w:cs="Arial"/>
          <w:color w:val="auto"/>
          <w:sz w:val="22"/>
          <w:szCs w:val="22"/>
        </w:rPr>
      </w:pPr>
      <w:r w:rsidRPr="001C0175">
        <w:rPr>
          <w:rStyle w:val="A4"/>
          <w:rFonts w:asciiTheme="minorHAnsi" w:hAnsiTheme="minorHAnsi" w:cs="Arial"/>
          <w:color w:val="auto"/>
        </w:rPr>
        <w:t>For-profit groups/commercial organisations</w:t>
      </w:r>
    </w:p>
    <w:p w14:paraId="038391DB" w14:textId="3C15BA44" w:rsidR="001C49D7" w:rsidRPr="001C0175" w:rsidRDefault="001C49D7" w:rsidP="00D5110D">
      <w:pPr>
        <w:pStyle w:val="Default"/>
        <w:numPr>
          <w:ilvl w:val="0"/>
          <w:numId w:val="14"/>
        </w:numPr>
        <w:spacing w:after="60"/>
        <w:ind w:left="714" w:hanging="357"/>
        <w:rPr>
          <w:rFonts w:asciiTheme="minorHAnsi" w:hAnsiTheme="minorHAnsi" w:cs="Arial"/>
          <w:color w:val="auto"/>
          <w:sz w:val="22"/>
          <w:szCs w:val="22"/>
        </w:rPr>
      </w:pPr>
      <w:r w:rsidRPr="001C0175">
        <w:rPr>
          <w:rStyle w:val="A4"/>
          <w:rFonts w:asciiTheme="minorHAnsi" w:hAnsiTheme="minorHAnsi" w:cs="Arial"/>
          <w:color w:val="auto"/>
        </w:rPr>
        <w:t>Tertiary education institutions, school councils, student groups</w:t>
      </w:r>
    </w:p>
    <w:p w14:paraId="426D0563" w14:textId="5AFB9690" w:rsidR="00E91F01" w:rsidRPr="001C0175" w:rsidRDefault="001C49D7" w:rsidP="00D5110D">
      <w:pPr>
        <w:pStyle w:val="Default"/>
        <w:numPr>
          <w:ilvl w:val="0"/>
          <w:numId w:val="14"/>
        </w:numPr>
        <w:spacing w:after="60"/>
        <w:ind w:left="714" w:hanging="357"/>
        <w:rPr>
          <w:rFonts w:asciiTheme="minorHAnsi" w:hAnsiTheme="minorHAnsi" w:cs="Arial"/>
          <w:color w:val="auto"/>
          <w:sz w:val="22"/>
          <w:szCs w:val="22"/>
        </w:rPr>
      </w:pPr>
      <w:r w:rsidRPr="001C0175">
        <w:rPr>
          <w:rStyle w:val="A4"/>
          <w:rFonts w:asciiTheme="minorHAnsi" w:hAnsiTheme="minorHAnsi" w:cs="Arial"/>
          <w:color w:val="auto"/>
        </w:rPr>
        <w:t>Organisations that are not based in the NT</w:t>
      </w:r>
      <w:r w:rsidR="00D82100">
        <w:rPr>
          <w:rStyle w:val="A4"/>
          <w:rFonts w:asciiTheme="minorHAnsi" w:hAnsiTheme="minorHAnsi" w:cs="Arial"/>
          <w:color w:val="auto"/>
        </w:rPr>
        <w:t>,</w:t>
      </w:r>
      <w:r w:rsidRPr="001C0175">
        <w:rPr>
          <w:rStyle w:val="A4"/>
          <w:rFonts w:asciiTheme="minorHAnsi" w:hAnsiTheme="minorHAnsi" w:cs="Arial"/>
          <w:color w:val="auto"/>
        </w:rPr>
        <w:t xml:space="preserve"> or</w:t>
      </w:r>
    </w:p>
    <w:p w14:paraId="5F371213" w14:textId="0643FA16" w:rsidR="002431BA" w:rsidRPr="008577FE" w:rsidRDefault="001C49D7" w:rsidP="00A4009F">
      <w:pPr>
        <w:pStyle w:val="Default"/>
        <w:numPr>
          <w:ilvl w:val="0"/>
          <w:numId w:val="14"/>
        </w:numPr>
        <w:spacing w:after="60"/>
        <w:ind w:left="714" w:hanging="357"/>
        <w:rPr>
          <w:rFonts w:asciiTheme="minorHAnsi" w:hAnsiTheme="minorHAnsi" w:cs="Arial"/>
          <w:noProof/>
          <w:color w:val="auto"/>
          <w:lang w:eastAsia="en-AU"/>
        </w:rPr>
      </w:pPr>
      <w:r w:rsidRPr="008577FE">
        <w:rPr>
          <w:rStyle w:val="A4"/>
          <w:rFonts w:asciiTheme="minorHAnsi" w:hAnsiTheme="minorHAnsi" w:cs="Arial"/>
          <w:color w:val="auto"/>
        </w:rPr>
        <w:t>Organisations with outstanding government grant acquittals.</w:t>
      </w:r>
      <w:r w:rsidRPr="008577FE">
        <w:rPr>
          <w:rFonts w:asciiTheme="minorHAnsi" w:hAnsiTheme="minorHAnsi" w:cs="Arial"/>
          <w:noProof/>
          <w:color w:val="auto"/>
          <w:lang w:eastAsia="en-AU"/>
        </w:rPr>
        <w:t xml:space="preserve"> </w:t>
      </w:r>
    </w:p>
    <w:p w14:paraId="3A75E296" w14:textId="78DDC746" w:rsidR="001C49D7" w:rsidRPr="00E13840" w:rsidRDefault="00C92C6C" w:rsidP="002431BA">
      <w:pPr>
        <w:rPr>
          <w:rFonts w:asciiTheme="minorHAnsi" w:eastAsiaTheme="minorHAnsi" w:hAnsiTheme="minorHAnsi" w:cs="Arial"/>
          <w:noProof/>
          <w:szCs w:val="24"/>
          <w:lang w:eastAsia="en-AU"/>
        </w:rPr>
      </w:pPr>
      <w:r>
        <w:rPr>
          <w:rStyle w:val="A4"/>
          <w:rFonts w:asciiTheme="minorHAnsi" w:hAnsiTheme="minorHAnsi" w:cs="Arial"/>
          <w:noProof/>
          <w:color w:val="auto"/>
          <w:lang w:eastAsia="en-AU"/>
        </w:rPr>
        <w:drawing>
          <wp:anchor distT="0" distB="0" distL="114300" distR="114300" simplePos="0" relativeHeight="251658240" behindDoc="0" locked="0" layoutInCell="1" allowOverlap="1" wp14:anchorId="1E31DC84" wp14:editId="0035F2F1">
            <wp:simplePos x="0" y="0"/>
            <wp:positionH relativeFrom="margin">
              <wp:align>center</wp:align>
            </wp:positionH>
            <wp:positionV relativeFrom="paragraph">
              <wp:posOffset>426085</wp:posOffset>
            </wp:positionV>
            <wp:extent cx="5905500" cy="4426912"/>
            <wp:effectExtent l="0" t="0" r="0" b="0"/>
            <wp:wrapNone/>
            <wp:docPr id="7" name="Picture 7" descr="C:\Users\gglas\AppData\Local\Microsoft\Windows\INetCache\Content.Word\P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glas\AppData\Local\Microsoft\Windows\INetCache\Content.Word\Pic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05500" cy="44269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31BA">
        <w:rPr>
          <w:rFonts w:asciiTheme="minorHAnsi" w:hAnsiTheme="minorHAnsi" w:cs="Arial"/>
          <w:noProof/>
          <w:color w:val="FBB74A"/>
          <w:lang w:eastAsia="en-AU"/>
        </w:rPr>
        <w:br w:type="page"/>
      </w:r>
    </w:p>
    <w:p w14:paraId="5EBD3B81" w14:textId="55A275F8" w:rsidR="001C49D7" w:rsidRPr="001C0175" w:rsidRDefault="005A7681" w:rsidP="001C0175">
      <w:pPr>
        <w:pStyle w:val="Heading1"/>
      </w:pPr>
      <w:bookmarkStart w:id="12" w:name="_Toc83132419"/>
      <w:r>
        <w:rPr>
          <w:rStyle w:val="A1"/>
          <w:rFonts w:cstheme="majorBidi"/>
          <w:b w:val="0"/>
          <w:bCs/>
          <w:color w:val="1F1F5F" w:themeColor="text1"/>
          <w:sz w:val="36"/>
          <w:szCs w:val="32"/>
        </w:rPr>
        <w:lastRenderedPageBreak/>
        <w:t>Grant Categories</w:t>
      </w:r>
      <w:bookmarkEnd w:id="12"/>
    </w:p>
    <w:p w14:paraId="1CA0A8DE" w14:textId="77777777" w:rsidR="001C49D7" w:rsidRPr="00295DDB" w:rsidRDefault="001C49D7" w:rsidP="00295DDB">
      <w:pPr>
        <w:pStyle w:val="Heading2"/>
        <w:rPr>
          <w:rStyle w:val="A4"/>
          <w:rFonts w:asciiTheme="majorHAnsi" w:hAnsiTheme="majorHAnsi" w:cstheme="majorBidi"/>
          <w:color w:val="454347"/>
          <w:sz w:val="32"/>
          <w:szCs w:val="32"/>
        </w:rPr>
      </w:pPr>
      <w:bookmarkStart w:id="13" w:name="_Toc14698071"/>
      <w:bookmarkStart w:id="14" w:name="_Toc83132420"/>
      <w:r w:rsidRPr="00295DDB">
        <w:rPr>
          <w:rStyle w:val="A4"/>
          <w:rFonts w:asciiTheme="majorHAnsi" w:hAnsiTheme="majorHAnsi" w:cstheme="majorBidi"/>
          <w:color w:val="454347"/>
          <w:sz w:val="32"/>
          <w:szCs w:val="32"/>
        </w:rPr>
        <w:t>Officiating Coaches/Educators</w:t>
      </w:r>
      <w:bookmarkEnd w:id="13"/>
      <w:bookmarkEnd w:id="14"/>
    </w:p>
    <w:p w14:paraId="5A7B20CB" w14:textId="77777777" w:rsidR="001C49D7" w:rsidRPr="001C0175" w:rsidRDefault="001C49D7" w:rsidP="001C49D7">
      <w:pPr>
        <w:pStyle w:val="Pa3"/>
        <w:spacing w:after="100"/>
        <w:ind w:right="-1"/>
        <w:rPr>
          <w:rFonts w:asciiTheme="minorHAnsi" w:hAnsiTheme="minorHAnsi" w:cs="Arial"/>
          <w:sz w:val="22"/>
          <w:szCs w:val="22"/>
        </w:rPr>
      </w:pPr>
      <w:r w:rsidRPr="001C0175">
        <w:rPr>
          <w:rStyle w:val="A4"/>
          <w:rFonts w:asciiTheme="minorHAnsi" w:hAnsiTheme="minorHAnsi" w:cs="Arial"/>
        </w:rPr>
        <w:t>Funding is provided for officiating coaches/educators. Examples of the types of projects supported in each are listed below.</w:t>
      </w:r>
    </w:p>
    <w:p w14:paraId="40A5E4E9" w14:textId="17AFA138" w:rsidR="001C49D7" w:rsidRPr="001C0175" w:rsidRDefault="001C49D7" w:rsidP="001C49D7">
      <w:pPr>
        <w:pStyle w:val="Pa3"/>
        <w:spacing w:after="100"/>
        <w:ind w:right="-1"/>
        <w:rPr>
          <w:rStyle w:val="A4"/>
          <w:rFonts w:asciiTheme="minorHAnsi" w:hAnsiTheme="minorHAnsi" w:cs="Arial"/>
        </w:rPr>
      </w:pPr>
      <w:r w:rsidRPr="001C0175">
        <w:rPr>
          <w:rStyle w:val="A4"/>
          <w:rFonts w:asciiTheme="minorHAnsi" w:hAnsiTheme="minorHAnsi" w:cs="Arial"/>
        </w:rPr>
        <w:t xml:space="preserve">It is important that your application clearly </w:t>
      </w:r>
      <w:r w:rsidR="00A17D7B">
        <w:rPr>
          <w:rStyle w:val="A4"/>
          <w:rFonts w:asciiTheme="minorHAnsi" w:hAnsiTheme="minorHAnsi" w:cs="Arial"/>
        </w:rPr>
        <w:t>provides</w:t>
      </w:r>
      <w:r w:rsidR="00A17D7B" w:rsidRPr="001C0175">
        <w:rPr>
          <w:rStyle w:val="A4"/>
          <w:rFonts w:asciiTheme="minorHAnsi" w:hAnsiTheme="minorHAnsi" w:cs="Arial"/>
        </w:rPr>
        <w:t xml:space="preserve"> the </w:t>
      </w:r>
      <w:r w:rsidR="00A17D7B">
        <w:rPr>
          <w:rStyle w:val="A4"/>
          <w:rFonts w:asciiTheme="minorHAnsi" w:hAnsiTheme="minorHAnsi" w:cs="Arial"/>
        </w:rPr>
        <w:t xml:space="preserve">project details (the why), project activities (what and how the project is delivered) and the project measurables (specific outcomes on judging the success of the project) </w:t>
      </w:r>
      <w:r w:rsidR="00A17D7B" w:rsidRPr="001C0175">
        <w:rPr>
          <w:rStyle w:val="A4"/>
          <w:rFonts w:asciiTheme="minorHAnsi" w:hAnsiTheme="minorHAnsi" w:cs="Arial"/>
        </w:rPr>
        <w:t xml:space="preserve">and that funding requested is directly aligned with these </w:t>
      </w:r>
      <w:r w:rsidR="00A17D7B">
        <w:rPr>
          <w:rStyle w:val="A4"/>
          <w:rFonts w:asciiTheme="minorHAnsi" w:hAnsiTheme="minorHAnsi" w:cs="Arial"/>
        </w:rPr>
        <w:t>guidelines</w:t>
      </w:r>
      <w:r w:rsidR="00A17D7B" w:rsidRPr="001C0175">
        <w:rPr>
          <w:rStyle w:val="A4"/>
          <w:rFonts w:asciiTheme="minorHAnsi" w:hAnsiTheme="minorHAnsi" w:cs="Arial"/>
        </w:rPr>
        <w:t>.</w:t>
      </w:r>
    </w:p>
    <w:p w14:paraId="6B05D4A1" w14:textId="77777777" w:rsidR="001C49D7" w:rsidRPr="001C0175" w:rsidRDefault="001C49D7" w:rsidP="001C49D7">
      <w:pPr>
        <w:pStyle w:val="Default"/>
        <w:ind w:right="-1"/>
        <w:rPr>
          <w:rFonts w:asciiTheme="minorHAnsi" w:hAnsiTheme="minorHAnsi" w:cs="Arial"/>
          <w:color w:val="auto"/>
          <w:sz w:val="22"/>
          <w:szCs w:val="22"/>
        </w:rPr>
      </w:pPr>
    </w:p>
    <w:p w14:paraId="59BB15B4" w14:textId="77777777" w:rsidR="001C49D7" w:rsidRPr="003E567A" w:rsidRDefault="001C49D7" w:rsidP="001C49D7">
      <w:pPr>
        <w:pStyle w:val="Heading3"/>
        <w:keepNext/>
        <w:keepLines/>
        <w:numPr>
          <w:ilvl w:val="2"/>
          <w:numId w:val="3"/>
        </w:numPr>
        <w:rPr>
          <w:rStyle w:val="A7"/>
          <w:rFonts w:ascii="Arial" w:hAnsi="Arial"/>
          <w:b w:val="0"/>
          <w:bCs/>
          <w:color w:val="auto"/>
          <w:szCs w:val="26"/>
        </w:rPr>
        <w:sectPr w:rsidR="001C49D7" w:rsidRPr="003E567A" w:rsidSect="001C0175">
          <w:pgSz w:w="11907" w:h="16839" w:code="9"/>
          <w:pgMar w:top="1400" w:right="991" w:bottom="2" w:left="900" w:header="720" w:footer="141" w:gutter="0"/>
          <w:cols w:space="720"/>
          <w:noEndnote/>
        </w:sectPr>
      </w:pPr>
    </w:p>
    <w:p w14:paraId="793C85E9" w14:textId="51ED083D" w:rsidR="001C49D7" w:rsidRPr="001C0175" w:rsidRDefault="006C43BC" w:rsidP="00295DDB">
      <w:pPr>
        <w:pStyle w:val="Heading3"/>
      </w:pPr>
      <w:bookmarkStart w:id="15" w:name="_Toc83132421"/>
      <w:r>
        <w:rPr>
          <w:rStyle w:val="A7"/>
          <w:rFonts w:asciiTheme="majorHAnsi" w:hAnsiTheme="majorHAnsi" w:cs="Arial"/>
          <w:b w:val="0"/>
          <w:bCs/>
          <w:color w:val="1F1F5F" w:themeColor="text1"/>
          <w:sz w:val="28"/>
          <w:szCs w:val="28"/>
        </w:rPr>
        <w:t>What can be funded</w:t>
      </w:r>
      <w:bookmarkEnd w:id="15"/>
    </w:p>
    <w:p w14:paraId="21EA2E96" w14:textId="77777777" w:rsidR="001C49D7" w:rsidRPr="006C43BC" w:rsidRDefault="001C49D7" w:rsidP="001C49D7">
      <w:pPr>
        <w:pStyle w:val="Pa3"/>
        <w:spacing w:after="100"/>
        <w:rPr>
          <w:rFonts w:asciiTheme="minorHAnsi" w:hAnsiTheme="minorHAnsi" w:cs="Arial"/>
          <w:sz w:val="22"/>
          <w:szCs w:val="22"/>
          <w:u w:val="single"/>
        </w:rPr>
      </w:pPr>
      <w:r w:rsidRPr="006C43BC">
        <w:rPr>
          <w:rStyle w:val="A4"/>
          <w:rFonts w:asciiTheme="minorHAnsi" w:hAnsiTheme="minorHAnsi" w:cs="Arial"/>
          <w:u w:val="single"/>
        </w:rPr>
        <w:t>Costs associated with delivering:</w:t>
      </w:r>
    </w:p>
    <w:p w14:paraId="3009FC8C" w14:textId="77777777" w:rsidR="001C49D7" w:rsidRPr="001C0175" w:rsidRDefault="001C49D7" w:rsidP="001C49D7">
      <w:pPr>
        <w:pStyle w:val="Default"/>
        <w:numPr>
          <w:ilvl w:val="0"/>
          <w:numId w:val="15"/>
        </w:numPr>
        <w:ind w:left="426" w:right="-1"/>
        <w:rPr>
          <w:rFonts w:asciiTheme="minorHAnsi" w:hAnsiTheme="minorHAnsi" w:cs="Arial"/>
          <w:color w:val="auto"/>
          <w:sz w:val="22"/>
          <w:szCs w:val="22"/>
        </w:rPr>
      </w:pPr>
      <w:r w:rsidRPr="001C0175">
        <w:rPr>
          <w:rStyle w:val="A4"/>
          <w:rFonts w:asciiTheme="minorHAnsi" w:hAnsiTheme="minorHAnsi" w:cs="Arial"/>
          <w:color w:val="auto"/>
        </w:rPr>
        <w:t>An officiating coaching accreditation/ training course including the travel of an intra-Territory or interstate presenter.</w:t>
      </w:r>
    </w:p>
    <w:p w14:paraId="0A2A485A" w14:textId="77777777" w:rsidR="001C49D7" w:rsidRPr="001C0175" w:rsidRDefault="001C49D7" w:rsidP="002E00BC">
      <w:pPr>
        <w:pStyle w:val="Default"/>
        <w:rPr>
          <w:rFonts w:asciiTheme="minorHAnsi" w:hAnsiTheme="minorHAnsi" w:cs="Arial"/>
          <w:color w:val="auto"/>
          <w:sz w:val="22"/>
          <w:szCs w:val="22"/>
        </w:rPr>
      </w:pPr>
    </w:p>
    <w:p w14:paraId="13264EBC" w14:textId="77777777" w:rsidR="001C49D7" w:rsidRPr="006C43BC" w:rsidRDefault="001C49D7" w:rsidP="001C49D7">
      <w:pPr>
        <w:pStyle w:val="Pa3"/>
        <w:spacing w:after="100"/>
        <w:ind w:right="-1"/>
        <w:rPr>
          <w:rFonts w:asciiTheme="minorHAnsi" w:hAnsiTheme="minorHAnsi" w:cs="Arial"/>
          <w:sz w:val="22"/>
          <w:szCs w:val="22"/>
          <w:u w:val="single"/>
        </w:rPr>
      </w:pPr>
      <w:r w:rsidRPr="006C43BC">
        <w:rPr>
          <w:rStyle w:val="A4"/>
          <w:rFonts w:asciiTheme="minorHAnsi" w:hAnsiTheme="minorHAnsi" w:cs="Arial"/>
          <w:u w:val="single"/>
        </w:rPr>
        <w:t xml:space="preserve">Costs associated </w:t>
      </w:r>
      <w:r w:rsidR="00295DDB" w:rsidRPr="006C43BC">
        <w:rPr>
          <w:rStyle w:val="A4"/>
          <w:rFonts w:asciiTheme="minorHAnsi" w:hAnsiTheme="minorHAnsi" w:cs="Arial"/>
          <w:u w:val="single"/>
        </w:rPr>
        <w:t>in</w:t>
      </w:r>
      <w:r w:rsidRPr="006C43BC">
        <w:rPr>
          <w:rStyle w:val="A4"/>
          <w:rFonts w:asciiTheme="minorHAnsi" w:hAnsiTheme="minorHAnsi" w:cs="Arial"/>
          <w:u w:val="single"/>
        </w:rPr>
        <w:t xml:space="preserve"> attending:</w:t>
      </w:r>
    </w:p>
    <w:p w14:paraId="3FA731F4" w14:textId="1DFCFBBF" w:rsidR="001C49D7" w:rsidRPr="001C0175" w:rsidRDefault="001C49D7" w:rsidP="001C49D7">
      <w:pPr>
        <w:pStyle w:val="Default"/>
        <w:numPr>
          <w:ilvl w:val="0"/>
          <w:numId w:val="15"/>
        </w:numPr>
        <w:spacing w:after="51"/>
        <w:ind w:left="426" w:right="-1"/>
        <w:rPr>
          <w:rStyle w:val="A4"/>
          <w:rFonts w:asciiTheme="minorHAnsi" w:hAnsiTheme="minorHAnsi" w:cs="Arial"/>
          <w:color w:val="auto"/>
        </w:rPr>
      </w:pPr>
      <w:r w:rsidRPr="001C0175">
        <w:rPr>
          <w:rStyle w:val="A4"/>
          <w:rFonts w:asciiTheme="minorHAnsi" w:hAnsiTheme="minorHAnsi" w:cs="Arial"/>
          <w:color w:val="auto"/>
        </w:rPr>
        <w:t>An officiating coaching accreditation/ training course intra-Territory or interstate</w:t>
      </w:r>
    </w:p>
    <w:p w14:paraId="0C342533" w14:textId="2AFFB838" w:rsidR="001C49D7" w:rsidRDefault="001C49D7" w:rsidP="001C49D7">
      <w:pPr>
        <w:pStyle w:val="Default"/>
        <w:numPr>
          <w:ilvl w:val="0"/>
          <w:numId w:val="15"/>
        </w:numPr>
        <w:spacing w:after="51"/>
        <w:ind w:left="426" w:right="-1"/>
        <w:rPr>
          <w:rStyle w:val="A4"/>
          <w:rFonts w:asciiTheme="minorHAnsi" w:hAnsiTheme="minorHAnsi" w:cs="Arial"/>
          <w:color w:val="auto"/>
        </w:rPr>
      </w:pPr>
      <w:r w:rsidRPr="001C0175">
        <w:rPr>
          <w:rStyle w:val="A4"/>
          <w:rFonts w:asciiTheme="minorHAnsi" w:hAnsiTheme="minorHAnsi" w:cs="Arial"/>
          <w:color w:val="auto"/>
        </w:rPr>
        <w:t>A sport specific officiating presenters</w:t>
      </w:r>
      <w:r w:rsidR="00BF7836">
        <w:rPr>
          <w:rStyle w:val="A4"/>
          <w:rFonts w:asciiTheme="minorHAnsi" w:hAnsiTheme="minorHAnsi" w:cs="Arial"/>
          <w:color w:val="auto"/>
        </w:rPr>
        <w:t xml:space="preserve">, </w:t>
      </w:r>
      <w:r w:rsidRPr="001C0175">
        <w:rPr>
          <w:rStyle w:val="A4"/>
          <w:rFonts w:asciiTheme="minorHAnsi" w:hAnsiTheme="minorHAnsi" w:cs="Arial"/>
          <w:color w:val="auto"/>
        </w:rPr>
        <w:t>assessor</w:t>
      </w:r>
      <w:r w:rsidR="00BF7836">
        <w:rPr>
          <w:rStyle w:val="A4"/>
          <w:rFonts w:asciiTheme="minorHAnsi" w:hAnsiTheme="minorHAnsi" w:cs="Arial"/>
          <w:color w:val="auto"/>
        </w:rPr>
        <w:t xml:space="preserve">s, </w:t>
      </w:r>
      <w:r w:rsidRPr="001C0175">
        <w:rPr>
          <w:rStyle w:val="A4"/>
          <w:rFonts w:asciiTheme="minorHAnsi" w:hAnsiTheme="minorHAnsi" w:cs="Arial"/>
          <w:color w:val="auto"/>
        </w:rPr>
        <w:t>deliverers</w:t>
      </w:r>
      <w:r w:rsidR="00BF7836">
        <w:rPr>
          <w:rStyle w:val="A4"/>
          <w:rFonts w:asciiTheme="minorHAnsi" w:hAnsiTheme="minorHAnsi" w:cs="Arial"/>
          <w:color w:val="auto"/>
        </w:rPr>
        <w:t xml:space="preserve"> or </w:t>
      </w:r>
      <w:r w:rsidRPr="001C0175">
        <w:rPr>
          <w:rStyle w:val="A4"/>
          <w:rFonts w:asciiTheme="minorHAnsi" w:hAnsiTheme="minorHAnsi" w:cs="Arial"/>
          <w:color w:val="auto"/>
        </w:rPr>
        <w:t>mentor course conducted by your sport</w:t>
      </w:r>
      <w:r w:rsidR="00294EA5">
        <w:rPr>
          <w:rStyle w:val="A4"/>
          <w:rFonts w:asciiTheme="minorHAnsi" w:hAnsiTheme="minorHAnsi" w:cs="Arial"/>
          <w:color w:val="auto"/>
        </w:rPr>
        <w:t>, or</w:t>
      </w:r>
    </w:p>
    <w:p w14:paraId="5919819A" w14:textId="77777777" w:rsidR="00147FDD" w:rsidRPr="001C0175" w:rsidRDefault="00147FDD" w:rsidP="00147FDD">
      <w:pPr>
        <w:pStyle w:val="Default"/>
        <w:numPr>
          <w:ilvl w:val="0"/>
          <w:numId w:val="15"/>
        </w:numPr>
        <w:spacing w:after="51"/>
        <w:ind w:left="426" w:right="-1"/>
        <w:rPr>
          <w:rStyle w:val="A4"/>
          <w:rFonts w:asciiTheme="minorHAnsi" w:hAnsiTheme="minorHAnsi" w:cs="Arial"/>
          <w:color w:val="auto"/>
        </w:rPr>
      </w:pPr>
      <w:r w:rsidRPr="001C0175">
        <w:rPr>
          <w:rStyle w:val="A4"/>
          <w:rFonts w:asciiTheme="minorHAnsi" w:hAnsiTheme="minorHAnsi" w:cs="Arial"/>
          <w:color w:val="auto"/>
        </w:rPr>
        <w:t>An intra-Territory or national competition to provide officiating coaching under supervision of a mentor/coach.</w:t>
      </w:r>
    </w:p>
    <w:p w14:paraId="56903D57" w14:textId="77777777" w:rsidR="00147FDD" w:rsidRPr="001C0175" w:rsidRDefault="00147FDD" w:rsidP="00147FDD">
      <w:pPr>
        <w:pStyle w:val="Default"/>
        <w:spacing w:after="51"/>
        <w:ind w:left="426" w:right="-1"/>
        <w:rPr>
          <w:rStyle w:val="A4"/>
          <w:rFonts w:asciiTheme="minorHAnsi" w:hAnsiTheme="minorHAnsi" w:cs="Arial"/>
          <w:color w:val="auto"/>
        </w:rPr>
      </w:pPr>
    </w:p>
    <w:p w14:paraId="7193E0B4" w14:textId="38078F8C" w:rsidR="001C49D7" w:rsidRPr="001C0175" w:rsidRDefault="001C49D7" w:rsidP="002E00BC">
      <w:pPr>
        <w:pStyle w:val="Heading3"/>
        <w:spacing w:before="120"/>
      </w:pPr>
      <w:bookmarkStart w:id="16" w:name="_Toc83132422"/>
      <w:r w:rsidRPr="001C0175">
        <w:rPr>
          <w:rStyle w:val="Heading3Char"/>
          <w:bCs/>
        </w:rPr>
        <w:t>Funding will not be considered for:</w:t>
      </w:r>
      <w:bookmarkEnd w:id="16"/>
    </w:p>
    <w:p w14:paraId="51203DB8" w14:textId="0AE42034" w:rsidR="001C49D7" w:rsidRPr="001C0175" w:rsidRDefault="001C49D7" w:rsidP="001C49D7">
      <w:pPr>
        <w:pStyle w:val="Default"/>
        <w:numPr>
          <w:ilvl w:val="0"/>
          <w:numId w:val="17"/>
        </w:numPr>
        <w:spacing w:after="51"/>
        <w:ind w:left="426" w:right="-1" w:hanging="426"/>
        <w:rPr>
          <w:rStyle w:val="A4"/>
          <w:rFonts w:asciiTheme="minorHAnsi" w:hAnsiTheme="minorHAnsi" w:cs="Arial"/>
          <w:color w:val="auto"/>
        </w:rPr>
      </w:pPr>
      <w:r w:rsidRPr="001C0175">
        <w:rPr>
          <w:rStyle w:val="A4"/>
          <w:rFonts w:asciiTheme="minorHAnsi" w:hAnsiTheme="minorHAnsi" w:cs="Arial"/>
          <w:color w:val="auto"/>
        </w:rPr>
        <w:t>Activities or projects that have been approved under other NTG grant programs</w:t>
      </w:r>
    </w:p>
    <w:p w14:paraId="5CEC9E13" w14:textId="6CB410CD" w:rsidR="001C49D7" w:rsidRPr="001C0175" w:rsidRDefault="001C49D7" w:rsidP="001C49D7">
      <w:pPr>
        <w:pStyle w:val="Default"/>
        <w:numPr>
          <w:ilvl w:val="0"/>
          <w:numId w:val="17"/>
        </w:numPr>
        <w:spacing w:after="51"/>
        <w:ind w:left="426" w:right="-1" w:hanging="426"/>
        <w:rPr>
          <w:rFonts w:asciiTheme="minorHAnsi" w:hAnsiTheme="minorHAnsi" w:cs="Arial"/>
          <w:color w:val="auto"/>
          <w:sz w:val="22"/>
          <w:szCs w:val="22"/>
        </w:rPr>
      </w:pPr>
      <w:r w:rsidRPr="001C0175">
        <w:rPr>
          <w:rStyle w:val="A4"/>
          <w:rFonts w:asciiTheme="minorHAnsi" w:hAnsiTheme="minorHAnsi" w:cs="Arial"/>
          <w:color w:val="auto"/>
        </w:rPr>
        <w:t xml:space="preserve">Activities or projects that are normally covered by the </w:t>
      </w:r>
      <w:r w:rsidR="009E6B1F" w:rsidRPr="001C0175">
        <w:rPr>
          <w:rStyle w:val="A4"/>
          <w:rFonts w:asciiTheme="minorHAnsi" w:hAnsiTheme="minorHAnsi" w:cs="Arial"/>
          <w:color w:val="auto"/>
        </w:rPr>
        <w:t xml:space="preserve">National Sporting Organisation </w:t>
      </w:r>
      <w:r w:rsidR="009E6B1F">
        <w:rPr>
          <w:rStyle w:val="A4"/>
          <w:rFonts w:asciiTheme="minorHAnsi" w:hAnsiTheme="minorHAnsi" w:cs="Arial"/>
          <w:color w:val="auto"/>
        </w:rPr>
        <w:t>(</w:t>
      </w:r>
      <w:r w:rsidRPr="001C0175">
        <w:rPr>
          <w:rStyle w:val="A4"/>
          <w:rFonts w:asciiTheme="minorHAnsi" w:hAnsiTheme="minorHAnsi" w:cs="Arial"/>
          <w:color w:val="auto"/>
        </w:rPr>
        <w:t>NSO</w:t>
      </w:r>
      <w:r w:rsidR="009E6B1F">
        <w:rPr>
          <w:rStyle w:val="A4"/>
          <w:rFonts w:asciiTheme="minorHAnsi" w:hAnsiTheme="minorHAnsi" w:cs="Arial"/>
          <w:color w:val="auto"/>
        </w:rPr>
        <w:t>)</w:t>
      </w:r>
    </w:p>
    <w:p w14:paraId="7C791DC2" w14:textId="52F5853A" w:rsidR="001C49D7" w:rsidRPr="001C0175" w:rsidRDefault="001C49D7" w:rsidP="001C49D7">
      <w:pPr>
        <w:pStyle w:val="Default"/>
        <w:numPr>
          <w:ilvl w:val="0"/>
          <w:numId w:val="17"/>
        </w:numPr>
        <w:spacing w:after="51"/>
        <w:ind w:left="426" w:right="-1" w:hanging="426"/>
        <w:rPr>
          <w:rFonts w:asciiTheme="minorHAnsi" w:hAnsiTheme="minorHAnsi" w:cs="Arial"/>
          <w:color w:val="auto"/>
          <w:sz w:val="22"/>
          <w:szCs w:val="22"/>
        </w:rPr>
      </w:pPr>
      <w:r w:rsidRPr="001C0175">
        <w:rPr>
          <w:rStyle w:val="A4"/>
          <w:rFonts w:asciiTheme="minorHAnsi" w:hAnsiTheme="minorHAnsi" w:cs="Arial"/>
          <w:color w:val="auto"/>
        </w:rPr>
        <w:t>Applications that are not supported by a breakdown of costs</w:t>
      </w:r>
    </w:p>
    <w:p w14:paraId="4D779A08" w14:textId="3004EC8B" w:rsidR="001C49D7" w:rsidRPr="001C0175" w:rsidRDefault="001C49D7" w:rsidP="001C49D7">
      <w:pPr>
        <w:pStyle w:val="Default"/>
        <w:numPr>
          <w:ilvl w:val="0"/>
          <w:numId w:val="17"/>
        </w:numPr>
        <w:spacing w:after="51"/>
        <w:ind w:left="426" w:right="-1" w:hanging="426"/>
        <w:rPr>
          <w:rFonts w:asciiTheme="minorHAnsi" w:hAnsiTheme="minorHAnsi" w:cs="Arial"/>
          <w:color w:val="auto"/>
          <w:sz w:val="22"/>
          <w:szCs w:val="22"/>
        </w:rPr>
      </w:pPr>
      <w:r w:rsidRPr="001C0175">
        <w:rPr>
          <w:rStyle w:val="A4"/>
          <w:rFonts w:asciiTheme="minorHAnsi" w:hAnsiTheme="minorHAnsi" w:cs="Arial"/>
          <w:color w:val="auto"/>
        </w:rPr>
        <w:t>Overheads involved with running an officiating coaching course including room hire, facility usage and cost of support materials such as printing and binding of manuals</w:t>
      </w:r>
    </w:p>
    <w:p w14:paraId="005CF6CF" w14:textId="47F36E9B" w:rsidR="001C49D7" w:rsidRPr="001C0175" w:rsidRDefault="001C49D7" w:rsidP="001C49D7">
      <w:pPr>
        <w:pStyle w:val="Default"/>
        <w:numPr>
          <w:ilvl w:val="0"/>
          <w:numId w:val="17"/>
        </w:numPr>
        <w:spacing w:after="51"/>
        <w:ind w:left="426" w:right="-1" w:hanging="426"/>
        <w:rPr>
          <w:rStyle w:val="A4"/>
          <w:rFonts w:asciiTheme="minorHAnsi" w:hAnsiTheme="minorHAnsi" w:cs="Arial"/>
          <w:color w:val="auto"/>
        </w:rPr>
      </w:pPr>
      <w:r w:rsidRPr="001C0175">
        <w:rPr>
          <w:rStyle w:val="A4"/>
          <w:rFonts w:asciiTheme="minorHAnsi" w:hAnsiTheme="minorHAnsi" w:cs="Arial"/>
          <w:color w:val="auto"/>
        </w:rPr>
        <w:t>Hire car associated with attending an event</w:t>
      </w:r>
    </w:p>
    <w:p w14:paraId="097504C5" w14:textId="69B13F42" w:rsidR="001C49D7" w:rsidRPr="001C0175" w:rsidRDefault="001C49D7" w:rsidP="001C49D7">
      <w:pPr>
        <w:pStyle w:val="Default"/>
        <w:numPr>
          <w:ilvl w:val="0"/>
          <w:numId w:val="17"/>
        </w:numPr>
        <w:spacing w:after="51"/>
        <w:ind w:left="426" w:right="-1" w:hanging="426"/>
        <w:rPr>
          <w:rStyle w:val="A4"/>
          <w:rFonts w:asciiTheme="minorHAnsi" w:hAnsiTheme="minorHAnsi" w:cs="Arial"/>
          <w:color w:val="auto"/>
        </w:rPr>
      </w:pPr>
      <w:r w:rsidRPr="001C0175">
        <w:rPr>
          <w:rStyle w:val="A4"/>
          <w:rFonts w:asciiTheme="minorHAnsi" w:hAnsiTheme="minorHAnsi" w:cs="Arial"/>
          <w:color w:val="auto"/>
        </w:rPr>
        <w:t>Meals ass</w:t>
      </w:r>
      <w:r w:rsidR="00294EA5">
        <w:rPr>
          <w:rStyle w:val="A4"/>
          <w:rFonts w:asciiTheme="minorHAnsi" w:hAnsiTheme="minorHAnsi" w:cs="Arial"/>
          <w:color w:val="auto"/>
        </w:rPr>
        <w:t>ociated with attending an event</w:t>
      </w:r>
    </w:p>
    <w:p w14:paraId="6944BB6D" w14:textId="6E880B2B" w:rsidR="001C49D7" w:rsidRPr="001C0175" w:rsidRDefault="001C49D7" w:rsidP="001C49D7">
      <w:pPr>
        <w:pStyle w:val="Default"/>
        <w:numPr>
          <w:ilvl w:val="0"/>
          <w:numId w:val="17"/>
        </w:numPr>
        <w:spacing w:after="51"/>
        <w:ind w:left="426" w:right="-1" w:hanging="426"/>
        <w:rPr>
          <w:rFonts w:asciiTheme="minorHAnsi" w:hAnsiTheme="minorHAnsi" w:cs="Arial"/>
          <w:color w:val="auto"/>
          <w:sz w:val="22"/>
          <w:szCs w:val="22"/>
        </w:rPr>
      </w:pPr>
      <w:r w:rsidRPr="001C0175">
        <w:rPr>
          <w:rStyle w:val="A4"/>
          <w:rFonts w:asciiTheme="minorHAnsi" w:hAnsiTheme="minorHAnsi" w:cs="Arial"/>
          <w:color w:val="auto"/>
        </w:rPr>
        <w:t>Equipment or clothing (including uniform items)</w:t>
      </w:r>
      <w:r w:rsidR="00294EA5">
        <w:rPr>
          <w:rStyle w:val="A4"/>
          <w:rFonts w:asciiTheme="minorHAnsi" w:hAnsiTheme="minorHAnsi" w:cs="Arial"/>
          <w:color w:val="auto"/>
        </w:rPr>
        <w:t>, or</w:t>
      </w:r>
    </w:p>
    <w:p w14:paraId="0CD74638" w14:textId="77777777" w:rsidR="001C49D7" w:rsidRPr="001C0175" w:rsidRDefault="001C49D7" w:rsidP="001C49D7">
      <w:pPr>
        <w:pStyle w:val="Default"/>
        <w:numPr>
          <w:ilvl w:val="0"/>
          <w:numId w:val="17"/>
        </w:numPr>
        <w:spacing w:after="51"/>
        <w:ind w:left="426" w:right="-1" w:hanging="426"/>
        <w:rPr>
          <w:rStyle w:val="A4"/>
          <w:rFonts w:asciiTheme="minorHAnsi" w:hAnsiTheme="minorHAnsi" w:cs="Arial"/>
          <w:color w:val="auto"/>
        </w:rPr>
      </w:pPr>
      <w:r w:rsidRPr="001C0175">
        <w:rPr>
          <w:rStyle w:val="A4"/>
          <w:rFonts w:asciiTheme="minorHAnsi" w:hAnsiTheme="minorHAnsi" w:cs="Arial"/>
          <w:color w:val="auto"/>
        </w:rPr>
        <w:t>Fees to maintain accreditation.</w:t>
      </w:r>
    </w:p>
    <w:p w14:paraId="39AD7FAD" w14:textId="77777777" w:rsidR="001C49D7" w:rsidRPr="003E567A" w:rsidRDefault="001C49D7" w:rsidP="001C49D7">
      <w:pPr>
        <w:rPr>
          <w:rStyle w:val="A4"/>
          <w:rFonts w:ascii="Arial" w:hAnsi="Arial" w:cs="Arial"/>
          <w:color w:val="auto"/>
        </w:rPr>
        <w:sectPr w:rsidR="001C49D7" w:rsidRPr="003E567A" w:rsidSect="006C43BC">
          <w:type w:val="continuous"/>
          <w:pgSz w:w="11907" w:h="16839" w:code="9"/>
          <w:pgMar w:top="1400" w:right="991" w:bottom="2" w:left="900" w:header="720" w:footer="720" w:gutter="0"/>
          <w:cols w:space="720"/>
          <w:noEndnote/>
        </w:sectPr>
      </w:pPr>
    </w:p>
    <w:p w14:paraId="5007E591" w14:textId="77777777" w:rsidR="001C49D7" w:rsidRPr="003E567A" w:rsidRDefault="001C49D7" w:rsidP="001C49D7">
      <w:pPr>
        <w:rPr>
          <w:rStyle w:val="A4"/>
          <w:rFonts w:ascii="Arial" w:hAnsi="Arial" w:cs="Arial"/>
          <w:color w:val="auto"/>
        </w:rPr>
      </w:pPr>
      <w:r w:rsidRPr="003E567A">
        <w:rPr>
          <w:rStyle w:val="A4"/>
          <w:rFonts w:ascii="Arial" w:hAnsi="Arial" w:cs="Arial"/>
          <w:color w:val="auto"/>
        </w:rPr>
        <w:br w:type="page"/>
      </w:r>
    </w:p>
    <w:p w14:paraId="59FEBDB9" w14:textId="77777777" w:rsidR="001C49D7" w:rsidRPr="001C0175" w:rsidRDefault="001C49D7" w:rsidP="00295DDB">
      <w:pPr>
        <w:pStyle w:val="Heading2"/>
        <w:rPr>
          <w:rStyle w:val="A4"/>
          <w:rFonts w:asciiTheme="majorHAnsi" w:hAnsiTheme="majorHAnsi" w:cstheme="majorBidi"/>
          <w:color w:val="454347"/>
          <w:sz w:val="32"/>
          <w:szCs w:val="32"/>
        </w:rPr>
      </w:pPr>
      <w:bookmarkStart w:id="17" w:name="_Toc14698073"/>
      <w:bookmarkStart w:id="18" w:name="_Toc83132423"/>
      <w:r w:rsidRPr="00295DDB">
        <w:rPr>
          <w:rStyle w:val="A4"/>
          <w:rFonts w:asciiTheme="majorHAnsi" w:hAnsiTheme="majorHAnsi" w:cstheme="majorBidi"/>
          <w:color w:val="454347"/>
          <w:sz w:val="32"/>
          <w:szCs w:val="32"/>
        </w:rPr>
        <w:lastRenderedPageBreak/>
        <w:t>Accreditation</w:t>
      </w:r>
      <w:r w:rsidRPr="001C0175">
        <w:rPr>
          <w:rStyle w:val="A4"/>
          <w:rFonts w:asciiTheme="majorHAnsi" w:hAnsiTheme="majorHAnsi" w:cstheme="majorBidi"/>
          <w:color w:val="454347"/>
          <w:sz w:val="32"/>
          <w:szCs w:val="32"/>
        </w:rPr>
        <w:t xml:space="preserve"> Courses and Competitions</w:t>
      </w:r>
      <w:bookmarkEnd w:id="17"/>
      <w:bookmarkEnd w:id="18"/>
      <w:r w:rsidRPr="001C0175">
        <w:rPr>
          <w:rStyle w:val="A4"/>
          <w:rFonts w:asciiTheme="majorHAnsi" w:hAnsiTheme="majorHAnsi" w:cstheme="majorBidi"/>
          <w:color w:val="454347"/>
          <w:sz w:val="32"/>
          <w:szCs w:val="32"/>
        </w:rPr>
        <w:t xml:space="preserve"> </w:t>
      </w:r>
    </w:p>
    <w:p w14:paraId="1CC13814" w14:textId="3F8B95E0" w:rsidR="001C49D7" w:rsidRPr="001C0175" w:rsidRDefault="001C49D7" w:rsidP="001C49D7">
      <w:pPr>
        <w:pStyle w:val="Pa3"/>
        <w:spacing w:after="100"/>
        <w:ind w:right="-1"/>
        <w:rPr>
          <w:rFonts w:asciiTheme="minorHAnsi" w:hAnsiTheme="minorHAnsi" w:cs="Arial"/>
          <w:sz w:val="22"/>
          <w:szCs w:val="22"/>
        </w:rPr>
      </w:pPr>
      <w:r w:rsidRPr="001C0175">
        <w:rPr>
          <w:rStyle w:val="A4"/>
          <w:rFonts w:asciiTheme="minorHAnsi" w:hAnsiTheme="minorHAnsi" w:cs="Arial"/>
        </w:rPr>
        <w:t xml:space="preserve">Funding is provided </w:t>
      </w:r>
      <w:r w:rsidR="00316629">
        <w:rPr>
          <w:rStyle w:val="A4"/>
          <w:rFonts w:asciiTheme="minorHAnsi" w:hAnsiTheme="minorHAnsi" w:cs="Arial"/>
        </w:rPr>
        <w:t>for</w:t>
      </w:r>
      <w:r w:rsidR="006C43BC">
        <w:rPr>
          <w:rStyle w:val="A4"/>
          <w:rFonts w:asciiTheme="minorHAnsi" w:hAnsiTheme="minorHAnsi" w:cs="Arial"/>
        </w:rPr>
        <w:t xml:space="preserve"> accreditation courses</w:t>
      </w:r>
      <w:r w:rsidR="00BF7836">
        <w:rPr>
          <w:rStyle w:val="A4"/>
          <w:rFonts w:asciiTheme="minorHAnsi" w:hAnsiTheme="minorHAnsi" w:cs="Arial"/>
        </w:rPr>
        <w:t>/</w:t>
      </w:r>
      <w:r w:rsidR="00295DDB">
        <w:rPr>
          <w:rStyle w:val="A4"/>
          <w:rFonts w:asciiTheme="minorHAnsi" w:hAnsiTheme="minorHAnsi" w:cs="Arial"/>
        </w:rPr>
        <w:t>competitions</w:t>
      </w:r>
      <w:r w:rsidRPr="001C0175">
        <w:rPr>
          <w:rStyle w:val="A4"/>
          <w:rFonts w:asciiTheme="minorHAnsi" w:hAnsiTheme="minorHAnsi" w:cs="Arial"/>
        </w:rPr>
        <w:t>. Examples of the types of projects supported in each are listed below.</w:t>
      </w:r>
    </w:p>
    <w:p w14:paraId="3B9110E3" w14:textId="31AED3C3" w:rsidR="001C49D7" w:rsidRPr="001C0175" w:rsidRDefault="001C49D7" w:rsidP="001C49D7">
      <w:pPr>
        <w:pStyle w:val="Pa3"/>
        <w:spacing w:after="100"/>
        <w:ind w:right="-1"/>
        <w:rPr>
          <w:rStyle w:val="A4"/>
          <w:rFonts w:asciiTheme="minorHAnsi" w:hAnsiTheme="minorHAnsi" w:cs="Arial"/>
        </w:rPr>
      </w:pPr>
      <w:r w:rsidRPr="001C0175">
        <w:rPr>
          <w:rStyle w:val="A4"/>
          <w:rFonts w:asciiTheme="minorHAnsi" w:hAnsiTheme="minorHAnsi" w:cs="Arial"/>
        </w:rPr>
        <w:t xml:space="preserve">It is important that your application clearly </w:t>
      </w:r>
      <w:r w:rsidR="00FF3D30">
        <w:rPr>
          <w:rStyle w:val="A4"/>
          <w:rFonts w:asciiTheme="minorHAnsi" w:hAnsiTheme="minorHAnsi" w:cs="Arial"/>
        </w:rPr>
        <w:t>provides</w:t>
      </w:r>
      <w:r w:rsidR="00FF3D30" w:rsidRPr="001C0175">
        <w:rPr>
          <w:rStyle w:val="A4"/>
          <w:rFonts w:asciiTheme="minorHAnsi" w:hAnsiTheme="minorHAnsi" w:cs="Arial"/>
        </w:rPr>
        <w:t xml:space="preserve"> </w:t>
      </w:r>
      <w:r w:rsidRPr="001C0175">
        <w:rPr>
          <w:rStyle w:val="A4"/>
          <w:rFonts w:asciiTheme="minorHAnsi" w:hAnsiTheme="minorHAnsi" w:cs="Arial"/>
        </w:rPr>
        <w:t xml:space="preserve">the </w:t>
      </w:r>
      <w:r w:rsidR="00FF3D30">
        <w:rPr>
          <w:rStyle w:val="A4"/>
          <w:rFonts w:asciiTheme="minorHAnsi" w:hAnsiTheme="minorHAnsi" w:cs="Arial"/>
        </w:rPr>
        <w:t xml:space="preserve">project details (the why), project activities (what and how the project is delivered) and the project measurables (specific outcomes on judging the success of the project) </w:t>
      </w:r>
      <w:r w:rsidRPr="001C0175">
        <w:rPr>
          <w:rStyle w:val="A4"/>
          <w:rFonts w:asciiTheme="minorHAnsi" w:hAnsiTheme="minorHAnsi" w:cs="Arial"/>
        </w:rPr>
        <w:t xml:space="preserve">and that funding requested is directly aligned with these </w:t>
      </w:r>
      <w:r w:rsidR="00FF3D30">
        <w:rPr>
          <w:rStyle w:val="A4"/>
          <w:rFonts w:asciiTheme="minorHAnsi" w:hAnsiTheme="minorHAnsi" w:cs="Arial"/>
        </w:rPr>
        <w:t>guidelines</w:t>
      </w:r>
      <w:r w:rsidRPr="001C0175">
        <w:rPr>
          <w:rStyle w:val="A4"/>
          <w:rFonts w:asciiTheme="minorHAnsi" w:hAnsiTheme="minorHAnsi" w:cs="Arial"/>
        </w:rPr>
        <w:t>.</w:t>
      </w:r>
    </w:p>
    <w:p w14:paraId="43558213" w14:textId="7FF817DE" w:rsidR="001C49D7" w:rsidRPr="001C0175" w:rsidRDefault="006C43BC" w:rsidP="001C0175">
      <w:pPr>
        <w:pStyle w:val="Heading3"/>
      </w:pPr>
      <w:bookmarkStart w:id="19" w:name="_Toc83132424"/>
      <w:r>
        <w:rPr>
          <w:rStyle w:val="A7"/>
          <w:rFonts w:asciiTheme="majorHAnsi" w:hAnsiTheme="majorHAnsi" w:cs="Arial"/>
          <w:b w:val="0"/>
          <w:bCs/>
          <w:color w:val="1F1F5F" w:themeColor="text1"/>
          <w:sz w:val="28"/>
          <w:szCs w:val="28"/>
        </w:rPr>
        <w:t>What can be funded</w:t>
      </w:r>
      <w:bookmarkEnd w:id="19"/>
    </w:p>
    <w:p w14:paraId="426BDD3B" w14:textId="4EC83657" w:rsidR="001C49D7" w:rsidRPr="001C0175" w:rsidRDefault="006C43BC" w:rsidP="006C43BC">
      <w:pPr>
        <w:pStyle w:val="Heading4"/>
      </w:pPr>
      <w:bookmarkStart w:id="20" w:name="_Toc14698075"/>
      <w:bookmarkStart w:id="21" w:name="_Toc46149252"/>
      <w:bookmarkStart w:id="22" w:name="_Toc83132425"/>
      <w:r w:rsidRPr="001C0175">
        <w:t>Accreditation Courses</w:t>
      </w:r>
      <w:bookmarkEnd w:id="20"/>
      <w:bookmarkEnd w:id="21"/>
      <w:bookmarkEnd w:id="22"/>
    </w:p>
    <w:p w14:paraId="3F130177" w14:textId="77777777" w:rsidR="001C49D7" w:rsidRPr="006C43BC" w:rsidRDefault="001C49D7" w:rsidP="001C49D7">
      <w:pPr>
        <w:autoSpaceDE w:val="0"/>
        <w:autoSpaceDN w:val="0"/>
        <w:adjustRightInd w:val="0"/>
        <w:spacing w:after="100" w:line="241" w:lineRule="atLeast"/>
        <w:ind w:right="-1"/>
        <w:rPr>
          <w:rFonts w:asciiTheme="minorHAnsi" w:hAnsiTheme="minorHAnsi" w:cs="Arial"/>
          <w:u w:val="single"/>
        </w:rPr>
      </w:pPr>
      <w:r w:rsidRPr="006C43BC">
        <w:rPr>
          <w:rFonts w:asciiTheme="minorHAnsi" w:hAnsiTheme="minorHAnsi" w:cs="Arial"/>
          <w:bCs/>
          <w:u w:val="single"/>
        </w:rPr>
        <w:t>Costs associated with delivering:</w:t>
      </w:r>
    </w:p>
    <w:p w14:paraId="572C14AF" w14:textId="60831CBF" w:rsidR="001C49D7" w:rsidRPr="001C0175" w:rsidRDefault="001C49D7" w:rsidP="001C49D7">
      <w:pPr>
        <w:numPr>
          <w:ilvl w:val="0"/>
          <w:numId w:val="15"/>
        </w:numPr>
        <w:autoSpaceDE w:val="0"/>
        <w:autoSpaceDN w:val="0"/>
        <w:adjustRightInd w:val="0"/>
        <w:spacing w:after="0"/>
        <w:ind w:left="426" w:right="-1"/>
        <w:rPr>
          <w:rFonts w:asciiTheme="minorHAnsi" w:hAnsiTheme="minorHAnsi" w:cs="Arial"/>
        </w:rPr>
      </w:pPr>
      <w:r w:rsidRPr="001C0175">
        <w:rPr>
          <w:rFonts w:asciiTheme="minorHAnsi" w:hAnsiTheme="minorHAnsi" w:cs="Arial"/>
        </w:rPr>
        <w:t xml:space="preserve">An intermediate or higher officiating </w:t>
      </w:r>
      <w:r w:rsidR="00147FDD">
        <w:rPr>
          <w:rFonts w:asciiTheme="minorHAnsi" w:hAnsiTheme="minorHAnsi" w:cs="Arial"/>
        </w:rPr>
        <w:t>accreditation</w:t>
      </w:r>
      <w:r w:rsidRPr="001C0175">
        <w:rPr>
          <w:rFonts w:asciiTheme="minorHAnsi" w:hAnsiTheme="minorHAnsi" w:cs="Arial"/>
        </w:rPr>
        <w:t xml:space="preserve"> course</w:t>
      </w:r>
      <w:r w:rsidR="00951358">
        <w:rPr>
          <w:rFonts w:asciiTheme="minorHAnsi" w:hAnsiTheme="minorHAnsi" w:cs="Arial"/>
        </w:rPr>
        <w:t xml:space="preserve"> in the NT</w:t>
      </w:r>
      <w:r w:rsidRPr="001C0175">
        <w:rPr>
          <w:rFonts w:asciiTheme="minorHAnsi" w:hAnsiTheme="minorHAnsi" w:cs="Arial"/>
        </w:rPr>
        <w:t xml:space="preserve"> including the travel of an intra-Territory or interstate presenter.</w:t>
      </w:r>
    </w:p>
    <w:p w14:paraId="51227156" w14:textId="77777777" w:rsidR="001C49D7" w:rsidRPr="001C0175" w:rsidRDefault="001C49D7" w:rsidP="001C49D7">
      <w:pPr>
        <w:autoSpaceDE w:val="0"/>
        <w:autoSpaceDN w:val="0"/>
        <w:adjustRightInd w:val="0"/>
        <w:spacing w:after="0"/>
        <w:ind w:right="-1"/>
        <w:rPr>
          <w:rFonts w:asciiTheme="minorHAnsi" w:hAnsiTheme="minorHAnsi" w:cs="Arial"/>
        </w:rPr>
      </w:pPr>
    </w:p>
    <w:p w14:paraId="3162E26F" w14:textId="77777777" w:rsidR="001C49D7" w:rsidRPr="006C43BC" w:rsidRDefault="001C49D7" w:rsidP="001C49D7">
      <w:pPr>
        <w:autoSpaceDE w:val="0"/>
        <w:autoSpaceDN w:val="0"/>
        <w:adjustRightInd w:val="0"/>
        <w:spacing w:after="100" w:line="241" w:lineRule="atLeast"/>
        <w:ind w:right="-1"/>
        <w:rPr>
          <w:rFonts w:asciiTheme="minorHAnsi" w:hAnsiTheme="minorHAnsi" w:cs="Arial"/>
          <w:u w:val="single"/>
        </w:rPr>
      </w:pPr>
      <w:r w:rsidRPr="006C43BC">
        <w:rPr>
          <w:rFonts w:asciiTheme="minorHAnsi" w:hAnsiTheme="minorHAnsi" w:cs="Arial"/>
          <w:bCs/>
          <w:u w:val="single"/>
        </w:rPr>
        <w:t>Costs associated with attending:</w:t>
      </w:r>
    </w:p>
    <w:p w14:paraId="39958F45" w14:textId="314DD813" w:rsidR="001C49D7" w:rsidRPr="001C0175" w:rsidRDefault="001C49D7" w:rsidP="001C49D7">
      <w:pPr>
        <w:numPr>
          <w:ilvl w:val="0"/>
          <w:numId w:val="15"/>
        </w:numPr>
        <w:autoSpaceDE w:val="0"/>
        <w:autoSpaceDN w:val="0"/>
        <w:adjustRightInd w:val="0"/>
        <w:spacing w:after="51"/>
        <w:ind w:left="426" w:right="-1"/>
        <w:rPr>
          <w:rFonts w:asciiTheme="minorHAnsi" w:hAnsiTheme="minorHAnsi" w:cs="Arial"/>
        </w:rPr>
      </w:pPr>
      <w:r w:rsidRPr="001C0175">
        <w:rPr>
          <w:rFonts w:asciiTheme="minorHAnsi" w:hAnsiTheme="minorHAnsi" w:cs="Arial"/>
        </w:rPr>
        <w:t xml:space="preserve">An intermediate or higher officiating </w:t>
      </w:r>
      <w:r w:rsidR="00147FDD">
        <w:rPr>
          <w:rFonts w:asciiTheme="minorHAnsi" w:hAnsiTheme="minorHAnsi" w:cs="Arial"/>
        </w:rPr>
        <w:t>accreditation</w:t>
      </w:r>
      <w:r w:rsidRPr="001C0175">
        <w:rPr>
          <w:rFonts w:asciiTheme="minorHAnsi" w:hAnsiTheme="minorHAnsi" w:cs="Arial"/>
        </w:rPr>
        <w:t xml:space="preserve"> course intra-Territory, interstate or overseas.</w:t>
      </w:r>
    </w:p>
    <w:p w14:paraId="362C67E9" w14:textId="43E27A93" w:rsidR="001C49D7" w:rsidRPr="001C0175" w:rsidRDefault="006C43BC" w:rsidP="001C0175">
      <w:pPr>
        <w:pStyle w:val="Heading4"/>
      </w:pPr>
      <w:bookmarkStart w:id="23" w:name="_Toc14698076"/>
      <w:bookmarkStart w:id="24" w:name="_Toc46149253"/>
      <w:bookmarkStart w:id="25" w:name="_Toc83132426"/>
      <w:r w:rsidRPr="001C0175">
        <w:t>Competitions</w:t>
      </w:r>
      <w:bookmarkEnd w:id="23"/>
      <w:bookmarkEnd w:id="24"/>
      <w:bookmarkEnd w:id="25"/>
    </w:p>
    <w:p w14:paraId="609B27C4" w14:textId="77777777" w:rsidR="001C49D7" w:rsidRPr="006C43BC" w:rsidRDefault="001C49D7" w:rsidP="001C49D7">
      <w:pPr>
        <w:pStyle w:val="Pa3"/>
        <w:spacing w:after="100"/>
        <w:ind w:right="-1"/>
        <w:rPr>
          <w:rFonts w:asciiTheme="minorHAnsi" w:hAnsiTheme="minorHAnsi" w:cs="Arial"/>
          <w:sz w:val="22"/>
          <w:szCs w:val="22"/>
          <w:u w:val="single"/>
        </w:rPr>
      </w:pPr>
      <w:r w:rsidRPr="006C43BC">
        <w:rPr>
          <w:rStyle w:val="A4"/>
          <w:rFonts w:asciiTheme="minorHAnsi" w:hAnsiTheme="minorHAnsi" w:cs="Arial"/>
          <w:u w:val="single"/>
        </w:rPr>
        <w:t>Costs associated with officials officiating:</w:t>
      </w:r>
    </w:p>
    <w:p w14:paraId="3B51670A" w14:textId="3F3DFBB6" w:rsidR="001C49D7" w:rsidRPr="001C0175" w:rsidRDefault="001C49D7" w:rsidP="001C49D7">
      <w:pPr>
        <w:pStyle w:val="Default"/>
        <w:numPr>
          <w:ilvl w:val="0"/>
          <w:numId w:val="16"/>
        </w:numPr>
        <w:spacing w:after="51"/>
        <w:ind w:left="426" w:right="-1" w:hanging="426"/>
        <w:rPr>
          <w:rFonts w:asciiTheme="minorHAnsi" w:hAnsiTheme="minorHAnsi" w:cs="Arial"/>
          <w:color w:val="auto"/>
          <w:sz w:val="22"/>
          <w:szCs w:val="22"/>
        </w:rPr>
      </w:pPr>
      <w:r w:rsidRPr="001C0175">
        <w:rPr>
          <w:rStyle w:val="A4"/>
          <w:rFonts w:asciiTheme="minorHAnsi" w:hAnsiTheme="minorHAnsi" w:cs="Arial"/>
          <w:color w:val="auto"/>
        </w:rPr>
        <w:t xml:space="preserve">At an event </w:t>
      </w:r>
      <w:r w:rsidR="00A42F60">
        <w:rPr>
          <w:rStyle w:val="A4"/>
          <w:rFonts w:asciiTheme="minorHAnsi" w:hAnsiTheme="minorHAnsi" w:cs="Arial"/>
          <w:color w:val="auto"/>
        </w:rPr>
        <w:t>that meets the pre-requisites for a</w:t>
      </w:r>
      <w:r w:rsidRPr="001C0175">
        <w:rPr>
          <w:rStyle w:val="A4"/>
          <w:rFonts w:asciiTheme="minorHAnsi" w:hAnsiTheme="minorHAnsi" w:cs="Arial"/>
          <w:color w:val="auto"/>
        </w:rPr>
        <w:t xml:space="preserve"> higher level accreditation </w:t>
      </w:r>
      <w:r w:rsidR="00A42F60">
        <w:rPr>
          <w:rStyle w:val="A4"/>
          <w:rFonts w:asciiTheme="minorHAnsi" w:hAnsiTheme="minorHAnsi" w:cs="Arial"/>
          <w:color w:val="auto"/>
        </w:rPr>
        <w:t xml:space="preserve">or to gain a higher level accreditation </w:t>
      </w:r>
    </w:p>
    <w:p w14:paraId="3CEAC67F" w14:textId="2809A28C" w:rsidR="001C49D7" w:rsidRPr="001C0175" w:rsidRDefault="00A42F60" w:rsidP="001C49D7">
      <w:pPr>
        <w:pStyle w:val="Default"/>
        <w:numPr>
          <w:ilvl w:val="0"/>
          <w:numId w:val="16"/>
        </w:numPr>
        <w:spacing w:after="51"/>
        <w:ind w:left="426" w:right="-1" w:hanging="426"/>
        <w:rPr>
          <w:rFonts w:asciiTheme="minorHAnsi" w:hAnsiTheme="minorHAnsi" w:cs="Arial"/>
          <w:color w:val="auto"/>
          <w:sz w:val="22"/>
          <w:szCs w:val="22"/>
        </w:rPr>
      </w:pPr>
      <w:r>
        <w:rPr>
          <w:rStyle w:val="A4"/>
          <w:rFonts w:asciiTheme="minorHAnsi" w:hAnsiTheme="minorHAnsi" w:cs="Arial"/>
          <w:color w:val="auto"/>
        </w:rPr>
        <w:t xml:space="preserve">At a national or </w:t>
      </w:r>
      <w:r w:rsidR="001C49D7" w:rsidRPr="001C0175">
        <w:rPr>
          <w:rStyle w:val="A4"/>
          <w:rFonts w:asciiTheme="minorHAnsi" w:hAnsiTheme="minorHAnsi" w:cs="Arial"/>
          <w:color w:val="auto"/>
        </w:rPr>
        <w:t>international selection event (not fully funded by the PSB or NSO) that assists in being selected for a higher level competition</w:t>
      </w:r>
    </w:p>
    <w:p w14:paraId="15CDC424" w14:textId="2E9E86EB" w:rsidR="001C49D7" w:rsidRPr="001C0175" w:rsidRDefault="001C49D7" w:rsidP="001C49D7">
      <w:pPr>
        <w:pStyle w:val="Default"/>
        <w:numPr>
          <w:ilvl w:val="0"/>
          <w:numId w:val="16"/>
        </w:numPr>
        <w:spacing w:after="51"/>
        <w:ind w:left="426" w:right="-1" w:hanging="426"/>
        <w:rPr>
          <w:rFonts w:asciiTheme="minorHAnsi" w:hAnsiTheme="minorHAnsi" w:cs="Arial"/>
          <w:color w:val="auto"/>
          <w:sz w:val="22"/>
          <w:szCs w:val="22"/>
        </w:rPr>
      </w:pPr>
      <w:r w:rsidRPr="001C0175">
        <w:rPr>
          <w:rStyle w:val="A4"/>
          <w:rFonts w:asciiTheme="minorHAnsi" w:hAnsiTheme="minorHAnsi" w:cs="Arial"/>
          <w:color w:val="auto"/>
        </w:rPr>
        <w:t>At a state, national (including School Sport Australia) or international event (not fully funded by the PSB or NSO) that assists in maintaining accreditation</w:t>
      </w:r>
      <w:r w:rsidR="00A42F60">
        <w:rPr>
          <w:rStyle w:val="A4"/>
          <w:rFonts w:asciiTheme="minorHAnsi" w:hAnsiTheme="minorHAnsi" w:cs="Arial"/>
          <w:color w:val="auto"/>
        </w:rPr>
        <w:t xml:space="preserve">, </w:t>
      </w:r>
      <w:r w:rsidRPr="001C0175">
        <w:rPr>
          <w:rStyle w:val="A4"/>
          <w:rFonts w:asciiTheme="minorHAnsi" w:hAnsiTheme="minorHAnsi" w:cs="Arial"/>
          <w:color w:val="auto"/>
        </w:rPr>
        <w:t>or</w:t>
      </w:r>
    </w:p>
    <w:p w14:paraId="11EA4FEE" w14:textId="25C1A236" w:rsidR="001C49D7" w:rsidRPr="001C0175" w:rsidRDefault="001C49D7" w:rsidP="001C49D7">
      <w:pPr>
        <w:pStyle w:val="Default"/>
        <w:numPr>
          <w:ilvl w:val="0"/>
          <w:numId w:val="16"/>
        </w:numPr>
        <w:spacing w:after="51"/>
        <w:ind w:left="426" w:right="-1" w:hanging="426"/>
        <w:rPr>
          <w:rFonts w:asciiTheme="minorHAnsi" w:hAnsiTheme="minorHAnsi" w:cs="Arial"/>
          <w:color w:val="auto"/>
          <w:sz w:val="22"/>
          <w:szCs w:val="22"/>
        </w:rPr>
      </w:pPr>
      <w:r w:rsidRPr="001C0175">
        <w:rPr>
          <w:rStyle w:val="A4"/>
          <w:rFonts w:asciiTheme="minorHAnsi" w:hAnsiTheme="minorHAnsi" w:cs="Arial"/>
          <w:color w:val="auto"/>
        </w:rPr>
        <w:t>At a state, national or international competition on the officiating pathway</w:t>
      </w:r>
      <w:r w:rsidR="00A42F60">
        <w:rPr>
          <w:rStyle w:val="A4"/>
          <w:rFonts w:asciiTheme="minorHAnsi" w:hAnsiTheme="minorHAnsi" w:cs="Arial"/>
          <w:color w:val="auto"/>
        </w:rPr>
        <w:t>s</w:t>
      </w:r>
      <w:r w:rsidRPr="001C0175">
        <w:rPr>
          <w:rStyle w:val="A4"/>
          <w:rFonts w:asciiTheme="minorHAnsi" w:hAnsiTheme="minorHAnsi" w:cs="Arial"/>
          <w:color w:val="auto"/>
        </w:rPr>
        <w:t>.</w:t>
      </w:r>
    </w:p>
    <w:p w14:paraId="27A21B73" w14:textId="151AC8D3" w:rsidR="001C49D7" w:rsidRPr="001C0175" w:rsidRDefault="001C49D7" w:rsidP="001C0175">
      <w:pPr>
        <w:pStyle w:val="Heading3"/>
      </w:pPr>
      <w:bookmarkStart w:id="26" w:name="_Toc83132427"/>
      <w:r w:rsidRPr="001C0175">
        <w:rPr>
          <w:rStyle w:val="Heading3Char"/>
          <w:bCs/>
        </w:rPr>
        <w:t>Funding will not be considered for:</w:t>
      </w:r>
      <w:bookmarkEnd w:id="26"/>
    </w:p>
    <w:p w14:paraId="1103C380" w14:textId="361CFC33" w:rsidR="001C49D7" w:rsidRPr="001C0175" w:rsidRDefault="001C49D7" w:rsidP="001C49D7">
      <w:pPr>
        <w:pStyle w:val="Default"/>
        <w:numPr>
          <w:ilvl w:val="0"/>
          <w:numId w:val="17"/>
        </w:numPr>
        <w:spacing w:after="51"/>
        <w:ind w:left="426" w:right="-1" w:hanging="426"/>
        <w:rPr>
          <w:rStyle w:val="A4"/>
          <w:rFonts w:asciiTheme="minorHAnsi" w:hAnsiTheme="minorHAnsi" w:cs="Arial"/>
          <w:color w:val="auto"/>
        </w:rPr>
      </w:pPr>
      <w:r w:rsidRPr="001C0175">
        <w:rPr>
          <w:rStyle w:val="A4"/>
          <w:rFonts w:asciiTheme="minorHAnsi" w:hAnsiTheme="minorHAnsi" w:cs="Arial"/>
          <w:color w:val="auto"/>
        </w:rPr>
        <w:t>Activities or projects that have been approved under other NTG grant programs</w:t>
      </w:r>
    </w:p>
    <w:p w14:paraId="586FCC3B" w14:textId="1103FC0F" w:rsidR="001C49D7" w:rsidRPr="001C0175" w:rsidRDefault="001C49D7" w:rsidP="001C49D7">
      <w:pPr>
        <w:pStyle w:val="Default"/>
        <w:numPr>
          <w:ilvl w:val="0"/>
          <w:numId w:val="17"/>
        </w:numPr>
        <w:spacing w:after="51"/>
        <w:ind w:left="426" w:right="-1" w:hanging="426"/>
        <w:rPr>
          <w:rFonts w:asciiTheme="minorHAnsi" w:hAnsiTheme="minorHAnsi" w:cs="Arial"/>
          <w:color w:val="auto"/>
          <w:sz w:val="22"/>
          <w:szCs w:val="22"/>
        </w:rPr>
      </w:pPr>
      <w:r w:rsidRPr="001C0175">
        <w:rPr>
          <w:rStyle w:val="A4"/>
          <w:rFonts w:asciiTheme="minorHAnsi" w:hAnsiTheme="minorHAnsi" w:cs="Arial"/>
          <w:color w:val="auto"/>
        </w:rPr>
        <w:t>Activities or projects that are normally covered by the NSO</w:t>
      </w:r>
    </w:p>
    <w:p w14:paraId="53FADF41" w14:textId="60E98285" w:rsidR="001C49D7" w:rsidRPr="001C0175" w:rsidRDefault="001C49D7" w:rsidP="001C49D7">
      <w:pPr>
        <w:pStyle w:val="Default"/>
        <w:numPr>
          <w:ilvl w:val="0"/>
          <w:numId w:val="17"/>
        </w:numPr>
        <w:spacing w:after="51"/>
        <w:ind w:left="426" w:right="-1" w:hanging="426"/>
        <w:rPr>
          <w:rFonts w:asciiTheme="minorHAnsi" w:hAnsiTheme="minorHAnsi" w:cs="Arial"/>
          <w:color w:val="auto"/>
          <w:sz w:val="22"/>
          <w:szCs w:val="22"/>
        </w:rPr>
      </w:pPr>
      <w:r w:rsidRPr="001C0175">
        <w:rPr>
          <w:rStyle w:val="A4"/>
          <w:rFonts w:asciiTheme="minorHAnsi" w:hAnsiTheme="minorHAnsi" w:cs="Arial"/>
          <w:color w:val="auto"/>
        </w:rPr>
        <w:t>Applications that are not supported by a breakdown of costs</w:t>
      </w:r>
    </w:p>
    <w:p w14:paraId="5A53A910" w14:textId="1DC1779F" w:rsidR="001C49D7" w:rsidRPr="001C0175" w:rsidRDefault="001C49D7" w:rsidP="001C49D7">
      <w:pPr>
        <w:pStyle w:val="Default"/>
        <w:numPr>
          <w:ilvl w:val="0"/>
          <w:numId w:val="17"/>
        </w:numPr>
        <w:spacing w:after="51"/>
        <w:ind w:left="426" w:right="-1" w:hanging="426"/>
        <w:rPr>
          <w:rStyle w:val="A4"/>
          <w:rFonts w:asciiTheme="minorHAnsi" w:hAnsiTheme="minorHAnsi" w:cs="Arial"/>
          <w:color w:val="auto"/>
        </w:rPr>
      </w:pPr>
      <w:r w:rsidRPr="001C0175">
        <w:rPr>
          <w:rStyle w:val="A4"/>
          <w:rFonts w:asciiTheme="minorHAnsi" w:hAnsiTheme="minorHAnsi" w:cs="Arial"/>
          <w:color w:val="auto"/>
        </w:rPr>
        <w:t xml:space="preserve">Applications to </w:t>
      </w:r>
      <w:r w:rsidR="00316629">
        <w:rPr>
          <w:rStyle w:val="A4"/>
          <w:rFonts w:asciiTheme="minorHAnsi" w:hAnsiTheme="minorHAnsi" w:cs="Arial"/>
          <w:color w:val="auto"/>
        </w:rPr>
        <w:t>conduct</w:t>
      </w:r>
      <w:r w:rsidRPr="001C0175">
        <w:rPr>
          <w:rStyle w:val="A4"/>
          <w:rFonts w:asciiTheme="minorHAnsi" w:hAnsiTheme="minorHAnsi" w:cs="Arial"/>
          <w:color w:val="auto"/>
        </w:rPr>
        <w:t xml:space="preserve"> beginner or introductor</w:t>
      </w:r>
      <w:r w:rsidR="00010E6C">
        <w:rPr>
          <w:rStyle w:val="A4"/>
          <w:rFonts w:asciiTheme="minorHAnsi" w:hAnsiTheme="minorHAnsi" w:cs="Arial"/>
          <w:color w:val="auto"/>
        </w:rPr>
        <w:t xml:space="preserve">y officiating </w:t>
      </w:r>
      <w:r w:rsidR="00D857BB">
        <w:rPr>
          <w:rStyle w:val="A4"/>
          <w:rFonts w:asciiTheme="minorHAnsi" w:hAnsiTheme="minorHAnsi" w:cs="Arial"/>
          <w:color w:val="auto"/>
        </w:rPr>
        <w:t>accreditation courses</w:t>
      </w:r>
      <w:r w:rsidR="00010E6C">
        <w:rPr>
          <w:rStyle w:val="A4"/>
          <w:rFonts w:asciiTheme="minorHAnsi" w:hAnsiTheme="minorHAnsi" w:cs="Arial"/>
          <w:color w:val="auto"/>
        </w:rPr>
        <w:t xml:space="preserve"> </w:t>
      </w:r>
      <w:r w:rsidR="006C43BC">
        <w:rPr>
          <w:rStyle w:val="A4"/>
          <w:rFonts w:asciiTheme="minorHAnsi" w:hAnsiTheme="minorHAnsi" w:cs="Arial"/>
        </w:rPr>
        <w:t>(</w:t>
      </w:r>
      <w:r w:rsidR="006C43BC" w:rsidRPr="001C0175">
        <w:rPr>
          <w:rStyle w:val="A4"/>
          <w:rFonts w:asciiTheme="minorHAnsi" w:hAnsiTheme="minorHAnsi" w:cs="Arial"/>
        </w:rPr>
        <w:t>PSBs receive an</w:t>
      </w:r>
      <w:r w:rsidR="006C43BC">
        <w:rPr>
          <w:rStyle w:val="A4"/>
          <w:rFonts w:asciiTheme="minorHAnsi" w:hAnsiTheme="minorHAnsi" w:cs="Arial"/>
        </w:rPr>
        <w:t xml:space="preserve">nual grant funding to support </w:t>
      </w:r>
      <w:r w:rsidR="00010E6C">
        <w:rPr>
          <w:rStyle w:val="A4"/>
          <w:rFonts w:asciiTheme="minorHAnsi" w:hAnsiTheme="minorHAnsi" w:cs="Arial"/>
        </w:rPr>
        <w:t>these courses</w:t>
      </w:r>
      <w:r w:rsidR="006C43BC">
        <w:rPr>
          <w:rStyle w:val="A4"/>
          <w:rFonts w:asciiTheme="minorHAnsi" w:hAnsiTheme="minorHAnsi" w:cs="Arial"/>
        </w:rPr>
        <w:t>)</w:t>
      </w:r>
    </w:p>
    <w:p w14:paraId="16EABDDA" w14:textId="1543683C" w:rsidR="00147FDD" w:rsidRDefault="00D857BB" w:rsidP="001C49D7">
      <w:pPr>
        <w:pStyle w:val="Default"/>
        <w:numPr>
          <w:ilvl w:val="0"/>
          <w:numId w:val="17"/>
        </w:numPr>
        <w:spacing w:after="51"/>
        <w:ind w:left="426" w:right="-1" w:hanging="426"/>
        <w:rPr>
          <w:rStyle w:val="A4"/>
          <w:rFonts w:asciiTheme="minorHAnsi" w:hAnsiTheme="minorHAnsi" w:cs="Arial"/>
          <w:color w:val="auto"/>
        </w:rPr>
      </w:pPr>
      <w:r>
        <w:rPr>
          <w:rStyle w:val="A4"/>
          <w:rFonts w:asciiTheme="minorHAnsi" w:hAnsiTheme="minorHAnsi" w:cs="Arial"/>
          <w:color w:val="auto"/>
        </w:rPr>
        <w:t>U</w:t>
      </w:r>
      <w:r w:rsidR="00147FDD">
        <w:rPr>
          <w:rStyle w:val="A4"/>
          <w:rFonts w:asciiTheme="minorHAnsi" w:hAnsiTheme="minorHAnsi" w:cs="Arial"/>
          <w:color w:val="auto"/>
        </w:rPr>
        <w:t xml:space="preserve">pskilling </w:t>
      </w:r>
      <w:r>
        <w:rPr>
          <w:rStyle w:val="A4"/>
          <w:rFonts w:asciiTheme="minorHAnsi" w:hAnsiTheme="minorHAnsi" w:cs="Arial"/>
          <w:color w:val="auto"/>
        </w:rPr>
        <w:t xml:space="preserve">officials </w:t>
      </w:r>
      <w:r w:rsidR="00147FDD">
        <w:rPr>
          <w:rStyle w:val="A4"/>
          <w:rFonts w:asciiTheme="minorHAnsi" w:hAnsiTheme="minorHAnsi" w:cs="Arial"/>
          <w:color w:val="auto"/>
        </w:rPr>
        <w:t>ie</w:t>
      </w:r>
      <w:r>
        <w:rPr>
          <w:rStyle w:val="A4"/>
          <w:rFonts w:asciiTheme="minorHAnsi" w:hAnsiTheme="minorHAnsi" w:cs="Arial"/>
          <w:color w:val="auto"/>
        </w:rPr>
        <w:t>.</w:t>
      </w:r>
      <w:r w:rsidR="00147FDD">
        <w:rPr>
          <w:rStyle w:val="A4"/>
          <w:rFonts w:asciiTheme="minorHAnsi" w:hAnsiTheme="minorHAnsi" w:cs="Arial"/>
          <w:color w:val="auto"/>
        </w:rPr>
        <w:t xml:space="preserve"> no formal accreditation course conducted</w:t>
      </w:r>
    </w:p>
    <w:p w14:paraId="5689AC98" w14:textId="69018432" w:rsidR="001C49D7" w:rsidRPr="001C0175" w:rsidRDefault="001C49D7" w:rsidP="001C49D7">
      <w:pPr>
        <w:pStyle w:val="Default"/>
        <w:numPr>
          <w:ilvl w:val="0"/>
          <w:numId w:val="17"/>
        </w:numPr>
        <w:spacing w:after="51"/>
        <w:ind w:left="426" w:right="-1" w:hanging="426"/>
        <w:rPr>
          <w:rFonts w:asciiTheme="minorHAnsi" w:hAnsiTheme="minorHAnsi" w:cs="Arial"/>
          <w:color w:val="auto"/>
          <w:sz w:val="22"/>
          <w:szCs w:val="22"/>
        </w:rPr>
      </w:pPr>
      <w:r w:rsidRPr="001C0175">
        <w:rPr>
          <w:rStyle w:val="A4"/>
          <w:rFonts w:asciiTheme="minorHAnsi" w:hAnsiTheme="minorHAnsi" w:cs="Arial"/>
          <w:color w:val="auto"/>
        </w:rPr>
        <w:t xml:space="preserve">Overheads including room hire, </w:t>
      </w:r>
      <w:r w:rsidRPr="00A42F60">
        <w:rPr>
          <w:rStyle w:val="A4"/>
          <w:rFonts w:asciiTheme="minorHAnsi" w:hAnsiTheme="minorHAnsi" w:cs="Arial"/>
          <w:color w:val="auto"/>
          <w:u w:val="single"/>
        </w:rPr>
        <w:t xml:space="preserve">facility </w:t>
      </w:r>
      <w:r w:rsidR="00A42F60" w:rsidRPr="00A42F60">
        <w:rPr>
          <w:rStyle w:val="A4"/>
          <w:rFonts w:asciiTheme="minorHAnsi" w:hAnsiTheme="minorHAnsi" w:cs="Arial"/>
          <w:color w:val="auto"/>
          <w:u w:val="single"/>
        </w:rPr>
        <w:t>hire</w:t>
      </w:r>
      <w:r w:rsidRPr="001C0175">
        <w:rPr>
          <w:rStyle w:val="A4"/>
          <w:rFonts w:asciiTheme="minorHAnsi" w:hAnsiTheme="minorHAnsi" w:cs="Arial"/>
          <w:color w:val="auto"/>
        </w:rPr>
        <w:t xml:space="preserve"> and cost of sup</w:t>
      </w:r>
      <w:r w:rsidR="00A42F60">
        <w:rPr>
          <w:rStyle w:val="A4"/>
          <w:rFonts w:asciiTheme="minorHAnsi" w:hAnsiTheme="minorHAnsi" w:cs="Arial"/>
          <w:color w:val="auto"/>
        </w:rPr>
        <w:t>port materials such as printing</w:t>
      </w:r>
    </w:p>
    <w:p w14:paraId="2B36F768" w14:textId="67CAEDD6" w:rsidR="001C49D7" w:rsidRPr="00D857BB" w:rsidRDefault="001C49D7" w:rsidP="00E13840">
      <w:pPr>
        <w:pStyle w:val="Default"/>
        <w:numPr>
          <w:ilvl w:val="0"/>
          <w:numId w:val="17"/>
        </w:numPr>
        <w:spacing w:after="51"/>
        <w:ind w:left="426" w:right="-1" w:hanging="426"/>
        <w:rPr>
          <w:rStyle w:val="A4"/>
          <w:rFonts w:asciiTheme="minorHAnsi" w:hAnsiTheme="minorHAnsi" w:cs="Arial"/>
          <w:color w:val="auto"/>
        </w:rPr>
      </w:pPr>
      <w:r w:rsidRPr="00D857BB">
        <w:rPr>
          <w:rStyle w:val="A4"/>
          <w:rFonts w:asciiTheme="minorHAnsi" w:hAnsiTheme="minorHAnsi" w:cs="Arial"/>
          <w:color w:val="auto"/>
          <w:u w:val="single"/>
        </w:rPr>
        <w:t>Hire car</w:t>
      </w:r>
      <w:r w:rsidRPr="00D857BB">
        <w:rPr>
          <w:rStyle w:val="A4"/>
          <w:rFonts w:asciiTheme="minorHAnsi" w:hAnsiTheme="minorHAnsi" w:cs="Arial"/>
          <w:color w:val="auto"/>
        </w:rPr>
        <w:t xml:space="preserve"> </w:t>
      </w:r>
      <w:r w:rsidR="00147FDD" w:rsidRPr="00D857BB">
        <w:rPr>
          <w:rStyle w:val="A4"/>
          <w:rFonts w:asciiTheme="minorHAnsi" w:hAnsiTheme="minorHAnsi" w:cs="Arial"/>
          <w:color w:val="auto"/>
        </w:rPr>
        <w:t>, car parking</w:t>
      </w:r>
      <w:r w:rsidR="00D857BB" w:rsidRPr="00D857BB">
        <w:rPr>
          <w:rStyle w:val="A4"/>
          <w:rFonts w:asciiTheme="minorHAnsi" w:hAnsiTheme="minorHAnsi" w:cs="Arial"/>
          <w:color w:val="auto"/>
        </w:rPr>
        <w:t xml:space="preserve">, </w:t>
      </w:r>
      <w:r w:rsidR="00D857BB" w:rsidRPr="00D857BB">
        <w:rPr>
          <w:rStyle w:val="A4"/>
          <w:rFonts w:asciiTheme="minorHAnsi" w:hAnsiTheme="minorHAnsi" w:cs="Arial"/>
          <w:color w:val="auto"/>
          <w:u w:val="single"/>
        </w:rPr>
        <w:t>m</w:t>
      </w:r>
      <w:r w:rsidRPr="00D857BB">
        <w:rPr>
          <w:rStyle w:val="A4"/>
          <w:rFonts w:asciiTheme="minorHAnsi" w:hAnsiTheme="minorHAnsi" w:cs="Arial"/>
          <w:color w:val="auto"/>
          <w:u w:val="single"/>
        </w:rPr>
        <w:t>eals</w:t>
      </w:r>
      <w:r w:rsidRPr="00D857BB">
        <w:rPr>
          <w:rStyle w:val="A4"/>
          <w:rFonts w:asciiTheme="minorHAnsi" w:hAnsiTheme="minorHAnsi" w:cs="Arial"/>
          <w:color w:val="auto"/>
        </w:rPr>
        <w:t xml:space="preserve"> </w:t>
      </w:r>
    </w:p>
    <w:p w14:paraId="76EEF905" w14:textId="024577D2" w:rsidR="001C49D7" w:rsidRPr="001C0175" w:rsidRDefault="001C49D7" w:rsidP="001C49D7">
      <w:pPr>
        <w:pStyle w:val="Default"/>
        <w:numPr>
          <w:ilvl w:val="0"/>
          <w:numId w:val="17"/>
        </w:numPr>
        <w:spacing w:after="51"/>
        <w:ind w:left="426" w:right="-1" w:hanging="426"/>
        <w:rPr>
          <w:rFonts w:asciiTheme="minorHAnsi" w:hAnsiTheme="minorHAnsi" w:cs="Arial"/>
          <w:color w:val="auto"/>
          <w:sz w:val="22"/>
          <w:szCs w:val="22"/>
        </w:rPr>
      </w:pPr>
      <w:r w:rsidRPr="001C0175">
        <w:rPr>
          <w:rStyle w:val="A4"/>
          <w:rFonts w:asciiTheme="minorHAnsi" w:hAnsiTheme="minorHAnsi" w:cs="Arial"/>
          <w:color w:val="auto"/>
        </w:rPr>
        <w:t>Equipment or clothing (including uniform items)</w:t>
      </w:r>
    </w:p>
    <w:p w14:paraId="0DB86CF3" w14:textId="6056DD66" w:rsidR="001C49D7" w:rsidRPr="001C0175" w:rsidRDefault="001C49D7" w:rsidP="001C49D7">
      <w:pPr>
        <w:pStyle w:val="Default"/>
        <w:numPr>
          <w:ilvl w:val="0"/>
          <w:numId w:val="17"/>
        </w:numPr>
        <w:spacing w:after="51"/>
        <w:ind w:left="426" w:right="-1" w:hanging="426"/>
        <w:rPr>
          <w:rStyle w:val="A4"/>
          <w:rFonts w:asciiTheme="minorHAnsi" w:hAnsiTheme="minorHAnsi" w:cs="Arial"/>
          <w:color w:val="auto"/>
        </w:rPr>
      </w:pPr>
      <w:r w:rsidRPr="001C0175">
        <w:rPr>
          <w:rStyle w:val="A4"/>
          <w:rFonts w:asciiTheme="minorHAnsi" w:hAnsiTheme="minorHAnsi" w:cs="Arial"/>
          <w:color w:val="auto"/>
        </w:rPr>
        <w:t>Fees to maintain accreditation</w:t>
      </w:r>
    </w:p>
    <w:p w14:paraId="444D1CF6" w14:textId="2FCC68D2" w:rsidR="001C49D7" w:rsidRPr="00951358" w:rsidRDefault="001C49D7" w:rsidP="00E13840">
      <w:pPr>
        <w:pStyle w:val="Default"/>
        <w:numPr>
          <w:ilvl w:val="0"/>
          <w:numId w:val="17"/>
        </w:numPr>
        <w:spacing w:after="51"/>
        <w:ind w:left="426" w:right="-1" w:hanging="426"/>
        <w:rPr>
          <w:rStyle w:val="A4"/>
          <w:rFonts w:ascii="Arial" w:hAnsi="Arial" w:cs="Arial"/>
          <w:color w:val="auto"/>
          <w:sz w:val="24"/>
          <w:szCs w:val="24"/>
        </w:rPr>
      </w:pPr>
      <w:r w:rsidRPr="00A42F60">
        <w:rPr>
          <w:rStyle w:val="A4"/>
          <w:rFonts w:asciiTheme="minorHAnsi" w:hAnsiTheme="minorHAnsi" w:cs="Arial"/>
          <w:color w:val="auto"/>
        </w:rPr>
        <w:t>Participation in competitions that are not part of the NSOs or PSBs recognised officiating pathway</w:t>
      </w:r>
      <w:r w:rsidR="00A42F60" w:rsidRPr="00A42F60">
        <w:rPr>
          <w:rStyle w:val="A4"/>
          <w:rFonts w:asciiTheme="minorHAnsi" w:hAnsiTheme="minorHAnsi" w:cs="Arial"/>
          <w:color w:val="auto"/>
        </w:rPr>
        <w:t>s</w:t>
      </w:r>
      <w:r w:rsidRPr="00A42F60">
        <w:rPr>
          <w:rStyle w:val="A4"/>
          <w:rFonts w:asciiTheme="minorHAnsi" w:hAnsiTheme="minorHAnsi" w:cs="Arial"/>
          <w:color w:val="auto"/>
        </w:rPr>
        <w:t xml:space="preserve"> </w:t>
      </w:r>
    </w:p>
    <w:p w14:paraId="26ACA9B1" w14:textId="32E4F0E6" w:rsidR="00951358" w:rsidRPr="00D857BB" w:rsidRDefault="00951358" w:rsidP="00951358">
      <w:pPr>
        <w:pStyle w:val="Default"/>
        <w:numPr>
          <w:ilvl w:val="0"/>
          <w:numId w:val="17"/>
        </w:numPr>
        <w:spacing w:after="51"/>
        <w:ind w:left="426" w:right="-1" w:hanging="426"/>
        <w:rPr>
          <w:rFonts w:asciiTheme="minorHAnsi" w:hAnsiTheme="minorHAnsi" w:cs="Arial"/>
          <w:color w:val="auto"/>
          <w:sz w:val="22"/>
          <w:szCs w:val="22"/>
        </w:rPr>
      </w:pPr>
      <w:r w:rsidRPr="00D857BB">
        <w:rPr>
          <w:rFonts w:asciiTheme="minorHAnsi" w:hAnsiTheme="minorHAnsi" w:cs="Arial"/>
          <w:color w:val="auto"/>
          <w:sz w:val="22"/>
          <w:szCs w:val="22"/>
        </w:rPr>
        <w:t>Offsetting wages of employed staff</w:t>
      </w:r>
      <w:r w:rsidR="00294EA5">
        <w:rPr>
          <w:rFonts w:asciiTheme="minorHAnsi" w:hAnsiTheme="minorHAnsi" w:cs="Arial"/>
          <w:color w:val="auto"/>
          <w:sz w:val="22"/>
          <w:szCs w:val="22"/>
        </w:rPr>
        <w:t>, or</w:t>
      </w:r>
    </w:p>
    <w:p w14:paraId="48F6A43F" w14:textId="44813CAD" w:rsidR="00951358" w:rsidRPr="00D857BB" w:rsidRDefault="00951358" w:rsidP="00951358">
      <w:pPr>
        <w:pStyle w:val="Default"/>
        <w:numPr>
          <w:ilvl w:val="0"/>
          <w:numId w:val="17"/>
        </w:numPr>
        <w:spacing w:after="51"/>
        <w:ind w:left="426" w:right="-1" w:hanging="426"/>
        <w:rPr>
          <w:rFonts w:asciiTheme="minorHAnsi" w:hAnsiTheme="minorHAnsi" w:cs="Arial"/>
          <w:color w:val="auto"/>
          <w:sz w:val="22"/>
          <w:szCs w:val="22"/>
        </w:rPr>
      </w:pPr>
      <w:r w:rsidRPr="00D857BB">
        <w:rPr>
          <w:rFonts w:asciiTheme="minorHAnsi" w:hAnsiTheme="minorHAnsi" w:cs="Arial"/>
          <w:color w:val="auto"/>
          <w:sz w:val="22"/>
          <w:szCs w:val="22"/>
        </w:rPr>
        <w:t>Offsetting travel/accommodation costs of employed staff</w:t>
      </w:r>
      <w:r w:rsidR="00294EA5">
        <w:rPr>
          <w:rFonts w:asciiTheme="minorHAnsi" w:hAnsiTheme="minorHAnsi" w:cs="Arial"/>
          <w:color w:val="auto"/>
          <w:sz w:val="22"/>
          <w:szCs w:val="22"/>
        </w:rPr>
        <w:t>.</w:t>
      </w:r>
    </w:p>
    <w:p w14:paraId="7788B3F3" w14:textId="77777777" w:rsidR="00951358" w:rsidRPr="00A42F60" w:rsidRDefault="00951358" w:rsidP="00951358">
      <w:pPr>
        <w:pStyle w:val="Default"/>
        <w:numPr>
          <w:ilvl w:val="0"/>
          <w:numId w:val="17"/>
        </w:numPr>
        <w:spacing w:after="51"/>
        <w:ind w:left="0" w:right="-1" w:firstLine="0"/>
        <w:rPr>
          <w:rFonts w:ascii="Arial" w:hAnsi="Arial" w:cs="Arial"/>
          <w:color w:val="auto"/>
        </w:rPr>
        <w:sectPr w:rsidR="00951358" w:rsidRPr="00A42F60" w:rsidSect="006C43BC">
          <w:type w:val="continuous"/>
          <w:pgSz w:w="11907" w:h="16839" w:code="9"/>
          <w:pgMar w:top="1400" w:right="991" w:bottom="2" w:left="900" w:header="720" w:footer="720" w:gutter="0"/>
          <w:cols w:space="331"/>
          <w:noEndnote/>
        </w:sectPr>
      </w:pPr>
    </w:p>
    <w:p w14:paraId="5D5CD305" w14:textId="77777777" w:rsidR="001C49D7" w:rsidRPr="003E567A" w:rsidRDefault="001C49D7" w:rsidP="001C49D7">
      <w:pPr>
        <w:pStyle w:val="Default"/>
        <w:ind w:right="-1"/>
        <w:rPr>
          <w:rFonts w:ascii="Arial" w:hAnsi="Arial" w:cs="Arial"/>
          <w:color w:val="auto"/>
        </w:rPr>
        <w:sectPr w:rsidR="001C49D7" w:rsidRPr="003E567A" w:rsidSect="001C0175">
          <w:type w:val="continuous"/>
          <w:pgSz w:w="11907" w:h="16839" w:code="9"/>
          <w:pgMar w:top="1400" w:right="991" w:bottom="2" w:left="900" w:header="720" w:footer="0" w:gutter="0"/>
          <w:cols w:num="2" w:space="720" w:equalWidth="0">
            <w:col w:w="4578" w:space="331"/>
            <w:col w:w="4699"/>
          </w:cols>
          <w:noEndnote/>
        </w:sectPr>
      </w:pPr>
    </w:p>
    <w:p w14:paraId="4D1855DC" w14:textId="034FFB5F" w:rsidR="00295DDB" w:rsidRPr="00295DDB" w:rsidRDefault="00295DDB" w:rsidP="00295DDB">
      <w:pPr>
        <w:pStyle w:val="Heading2"/>
      </w:pPr>
      <w:bookmarkStart w:id="27" w:name="_Toc83132428"/>
      <w:bookmarkStart w:id="28" w:name="_Toc14698077"/>
      <w:r>
        <w:lastRenderedPageBreak/>
        <w:t>Officiating Academies</w:t>
      </w:r>
      <w:bookmarkEnd w:id="27"/>
      <w:r w:rsidR="001703EB">
        <w:t xml:space="preserve"> </w:t>
      </w:r>
    </w:p>
    <w:p w14:paraId="39A2BA1B" w14:textId="0CA3CF2F" w:rsidR="00A20E5D" w:rsidRDefault="00295DDB" w:rsidP="00295DDB">
      <w:pPr>
        <w:autoSpaceDE w:val="0"/>
        <w:autoSpaceDN w:val="0"/>
        <w:adjustRightInd w:val="0"/>
        <w:spacing w:after="100" w:line="241" w:lineRule="atLeast"/>
        <w:ind w:right="-1"/>
        <w:rPr>
          <w:rFonts w:asciiTheme="minorHAnsi" w:eastAsiaTheme="minorHAnsi" w:hAnsiTheme="minorHAnsi" w:cs="Arial"/>
          <w:color w:val="000000"/>
        </w:rPr>
      </w:pPr>
      <w:r w:rsidRPr="00295DDB">
        <w:rPr>
          <w:rFonts w:asciiTheme="minorHAnsi" w:eastAsiaTheme="minorHAnsi" w:hAnsiTheme="minorHAnsi" w:cs="Arial"/>
          <w:color w:val="000000"/>
        </w:rPr>
        <w:t xml:space="preserve">Funding is provided </w:t>
      </w:r>
      <w:r w:rsidR="00E41B16">
        <w:rPr>
          <w:rFonts w:asciiTheme="minorHAnsi" w:eastAsiaTheme="minorHAnsi" w:hAnsiTheme="minorHAnsi" w:cs="Arial"/>
          <w:color w:val="000000"/>
        </w:rPr>
        <w:t xml:space="preserve">to a </w:t>
      </w:r>
      <w:r w:rsidR="00295CC7">
        <w:rPr>
          <w:rFonts w:asciiTheme="minorHAnsi" w:eastAsiaTheme="minorHAnsi" w:hAnsiTheme="minorHAnsi" w:cs="Arial"/>
          <w:color w:val="000000"/>
        </w:rPr>
        <w:t>PSB</w:t>
      </w:r>
      <w:r w:rsidR="004A40E3">
        <w:rPr>
          <w:rFonts w:asciiTheme="minorHAnsi" w:eastAsiaTheme="minorHAnsi" w:hAnsiTheme="minorHAnsi" w:cs="Arial"/>
          <w:color w:val="000000"/>
        </w:rPr>
        <w:t xml:space="preserve"> as seed funding</w:t>
      </w:r>
      <w:r w:rsidR="00E41B16">
        <w:rPr>
          <w:rFonts w:asciiTheme="minorHAnsi" w:eastAsiaTheme="minorHAnsi" w:hAnsiTheme="minorHAnsi" w:cs="Arial"/>
          <w:color w:val="000000"/>
        </w:rPr>
        <w:t xml:space="preserve"> (first year only)</w:t>
      </w:r>
      <w:r w:rsidR="004A40E3">
        <w:rPr>
          <w:rFonts w:asciiTheme="minorHAnsi" w:eastAsiaTheme="minorHAnsi" w:hAnsiTheme="minorHAnsi" w:cs="Arial"/>
          <w:color w:val="000000"/>
        </w:rPr>
        <w:t xml:space="preserve"> to establish an </w:t>
      </w:r>
      <w:r w:rsidR="00343039">
        <w:rPr>
          <w:rFonts w:asciiTheme="minorHAnsi" w:eastAsiaTheme="minorHAnsi" w:hAnsiTheme="minorHAnsi" w:cs="Arial"/>
          <w:color w:val="000000"/>
        </w:rPr>
        <w:t>O</w:t>
      </w:r>
      <w:r w:rsidR="004A40E3">
        <w:rPr>
          <w:rFonts w:asciiTheme="minorHAnsi" w:eastAsiaTheme="minorHAnsi" w:hAnsiTheme="minorHAnsi" w:cs="Arial"/>
          <w:color w:val="000000"/>
        </w:rPr>
        <w:t xml:space="preserve">fficiating </w:t>
      </w:r>
      <w:r w:rsidR="00343039">
        <w:rPr>
          <w:rFonts w:asciiTheme="minorHAnsi" w:eastAsiaTheme="minorHAnsi" w:hAnsiTheme="minorHAnsi" w:cs="Arial"/>
          <w:color w:val="000000"/>
        </w:rPr>
        <w:t>A</w:t>
      </w:r>
      <w:r w:rsidR="004A40E3">
        <w:rPr>
          <w:rFonts w:asciiTheme="minorHAnsi" w:eastAsiaTheme="minorHAnsi" w:hAnsiTheme="minorHAnsi" w:cs="Arial"/>
          <w:color w:val="000000"/>
        </w:rPr>
        <w:t xml:space="preserve">cademy. </w:t>
      </w:r>
      <w:r w:rsidR="00A20E5D">
        <w:rPr>
          <w:rFonts w:asciiTheme="minorHAnsi" w:eastAsiaTheme="minorHAnsi" w:hAnsiTheme="minorHAnsi" w:cs="Arial"/>
          <w:color w:val="000000"/>
        </w:rPr>
        <w:t>The academy can be either inclusive or exclusive.</w:t>
      </w:r>
      <w:r w:rsidR="00A20E5D" w:rsidRPr="00A20E5D">
        <w:rPr>
          <w:rFonts w:asciiTheme="minorHAnsi" w:eastAsiaTheme="minorHAnsi" w:hAnsiTheme="minorHAnsi" w:cs="Arial"/>
          <w:color w:val="000000"/>
        </w:rPr>
        <w:t xml:space="preserve"> </w:t>
      </w:r>
      <w:r w:rsidR="00A20E5D">
        <w:rPr>
          <w:rFonts w:asciiTheme="minorHAnsi" w:eastAsiaTheme="minorHAnsi" w:hAnsiTheme="minorHAnsi" w:cs="Arial"/>
          <w:color w:val="000000"/>
        </w:rPr>
        <w:t xml:space="preserve">Sports with existing officiating academy </w:t>
      </w:r>
      <w:r w:rsidR="00951358">
        <w:rPr>
          <w:rFonts w:asciiTheme="minorHAnsi" w:eastAsiaTheme="minorHAnsi" w:hAnsiTheme="minorHAnsi" w:cs="Arial"/>
          <w:color w:val="000000"/>
        </w:rPr>
        <w:t>programs</w:t>
      </w:r>
      <w:r w:rsidR="00A20E5D">
        <w:rPr>
          <w:rFonts w:asciiTheme="minorHAnsi" w:eastAsiaTheme="minorHAnsi" w:hAnsiTheme="minorHAnsi" w:cs="Arial"/>
          <w:color w:val="000000"/>
        </w:rPr>
        <w:t xml:space="preserve"> are ineligible</w:t>
      </w:r>
      <w:r w:rsidR="00A20E5D" w:rsidRPr="00295DDB">
        <w:rPr>
          <w:rFonts w:asciiTheme="minorHAnsi" w:eastAsiaTheme="minorHAnsi" w:hAnsiTheme="minorHAnsi" w:cs="Arial"/>
          <w:color w:val="000000"/>
        </w:rPr>
        <w:t>.</w:t>
      </w:r>
    </w:p>
    <w:p w14:paraId="19FE6844" w14:textId="05B889AF" w:rsidR="00295CC7" w:rsidRDefault="00A869FE" w:rsidP="00817E92">
      <w:pPr>
        <w:pStyle w:val="Heading3"/>
      </w:pPr>
      <w:bookmarkStart w:id="29" w:name="_Toc83132429"/>
      <w:r>
        <w:t xml:space="preserve">Eligibility for </w:t>
      </w:r>
      <w:r w:rsidR="00343039">
        <w:t>Officiating A</w:t>
      </w:r>
      <w:r w:rsidR="004A40E3">
        <w:t>cademy applications</w:t>
      </w:r>
      <w:bookmarkEnd w:id="29"/>
    </w:p>
    <w:p w14:paraId="4FF2C547" w14:textId="2FE83FBA" w:rsidR="00295CC7" w:rsidRDefault="00295CC7" w:rsidP="00BF5808">
      <w:pPr>
        <w:pStyle w:val="ListParagraph"/>
        <w:numPr>
          <w:ilvl w:val="0"/>
          <w:numId w:val="23"/>
        </w:numPr>
        <w:autoSpaceDE w:val="0"/>
        <w:autoSpaceDN w:val="0"/>
        <w:adjustRightInd w:val="0"/>
        <w:spacing w:after="51" w:line="241" w:lineRule="atLeast"/>
        <w:ind w:left="771" w:hanging="357"/>
        <w:rPr>
          <w:rFonts w:asciiTheme="minorHAnsi" w:eastAsiaTheme="minorHAnsi" w:hAnsiTheme="minorHAnsi" w:cs="Arial"/>
          <w:color w:val="000000"/>
        </w:rPr>
      </w:pPr>
      <w:r>
        <w:rPr>
          <w:rFonts w:asciiTheme="minorHAnsi" w:eastAsiaTheme="minorHAnsi" w:hAnsiTheme="minorHAnsi" w:cs="Arial"/>
          <w:color w:val="000000"/>
        </w:rPr>
        <w:t>An</w:t>
      </w:r>
      <w:r w:rsidR="00D528D5" w:rsidRPr="00295CC7">
        <w:rPr>
          <w:rFonts w:asciiTheme="minorHAnsi" w:eastAsiaTheme="minorHAnsi" w:hAnsiTheme="minorHAnsi" w:cs="Arial"/>
          <w:color w:val="000000"/>
        </w:rPr>
        <w:t xml:space="preserve"> officiating</w:t>
      </w:r>
      <w:r w:rsidR="004A40E3" w:rsidRPr="00295CC7">
        <w:rPr>
          <w:rFonts w:asciiTheme="minorHAnsi" w:eastAsiaTheme="minorHAnsi" w:hAnsiTheme="minorHAnsi" w:cs="Arial"/>
          <w:color w:val="000000"/>
        </w:rPr>
        <w:t xml:space="preserve"> coaching structure</w:t>
      </w:r>
    </w:p>
    <w:p w14:paraId="2F87270F" w14:textId="7BE184BB" w:rsidR="00295CC7" w:rsidRDefault="00295CC7" w:rsidP="00BF5808">
      <w:pPr>
        <w:pStyle w:val="ListParagraph"/>
        <w:numPr>
          <w:ilvl w:val="0"/>
          <w:numId w:val="23"/>
        </w:numPr>
        <w:autoSpaceDE w:val="0"/>
        <w:autoSpaceDN w:val="0"/>
        <w:adjustRightInd w:val="0"/>
        <w:spacing w:after="51" w:line="241" w:lineRule="atLeast"/>
        <w:ind w:left="771" w:hanging="357"/>
        <w:rPr>
          <w:rFonts w:asciiTheme="minorHAnsi" w:eastAsiaTheme="minorHAnsi" w:hAnsiTheme="minorHAnsi" w:cs="Arial"/>
          <w:color w:val="000000"/>
        </w:rPr>
      </w:pPr>
      <w:r>
        <w:rPr>
          <w:rFonts w:asciiTheme="minorHAnsi" w:eastAsiaTheme="minorHAnsi" w:hAnsiTheme="minorHAnsi" w:cs="Arial"/>
          <w:color w:val="000000"/>
        </w:rPr>
        <w:t xml:space="preserve">An </w:t>
      </w:r>
      <w:r w:rsidR="00D528D5" w:rsidRPr="00295CC7">
        <w:rPr>
          <w:rFonts w:asciiTheme="minorHAnsi" w:eastAsiaTheme="minorHAnsi" w:hAnsiTheme="minorHAnsi" w:cs="Arial"/>
          <w:color w:val="000000"/>
        </w:rPr>
        <w:t>officiating operational plan</w:t>
      </w:r>
      <w:r>
        <w:rPr>
          <w:rFonts w:asciiTheme="minorHAnsi" w:eastAsiaTheme="minorHAnsi" w:hAnsiTheme="minorHAnsi" w:cs="Arial"/>
          <w:color w:val="000000"/>
        </w:rPr>
        <w:t xml:space="preserve"> that is also linked to the PSB Strategic Plan</w:t>
      </w:r>
    </w:p>
    <w:p w14:paraId="6EF2445C" w14:textId="41F59F10" w:rsidR="00295CC7" w:rsidRDefault="00295CC7" w:rsidP="00BF5808">
      <w:pPr>
        <w:pStyle w:val="ListParagraph"/>
        <w:numPr>
          <w:ilvl w:val="0"/>
          <w:numId w:val="23"/>
        </w:numPr>
        <w:autoSpaceDE w:val="0"/>
        <w:autoSpaceDN w:val="0"/>
        <w:adjustRightInd w:val="0"/>
        <w:spacing w:after="51" w:line="241" w:lineRule="atLeast"/>
        <w:ind w:left="771" w:hanging="357"/>
        <w:rPr>
          <w:rFonts w:asciiTheme="minorHAnsi" w:eastAsiaTheme="minorHAnsi" w:hAnsiTheme="minorHAnsi" w:cs="Arial"/>
          <w:color w:val="000000"/>
        </w:rPr>
      </w:pPr>
      <w:r>
        <w:rPr>
          <w:rFonts w:asciiTheme="minorHAnsi" w:eastAsiaTheme="minorHAnsi" w:hAnsiTheme="minorHAnsi" w:cs="Arial"/>
          <w:color w:val="000000"/>
        </w:rPr>
        <w:t>An officiating pathway relatable to the NT</w:t>
      </w:r>
      <w:r w:rsidR="00E41B16">
        <w:rPr>
          <w:rFonts w:asciiTheme="minorHAnsi" w:eastAsiaTheme="minorHAnsi" w:hAnsiTheme="minorHAnsi" w:cs="Arial"/>
          <w:color w:val="000000"/>
        </w:rPr>
        <w:t xml:space="preserve"> </w:t>
      </w:r>
      <w:r w:rsidR="00951358">
        <w:rPr>
          <w:rFonts w:asciiTheme="minorHAnsi" w:eastAsiaTheme="minorHAnsi" w:hAnsiTheme="minorHAnsi" w:cs="Arial"/>
          <w:color w:val="000000"/>
        </w:rPr>
        <w:t>and</w:t>
      </w:r>
      <w:r w:rsidR="00E41B16">
        <w:rPr>
          <w:rFonts w:asciiTheme="minorHAnsi" w:eastAsiaTheme="minorHAnsi" w:hAnsiTheme="minorHAnsi" w:cs="Arial"/>
          <w:color w:val="000000"/>
        </w:rPr>
        <w:t xml:space="preserve"> where the academy fits into the NT pathway</w:t>
      </w:r>
    </w:p>
    <w:p w14:paraId="5F357C6C" w14:textId="4ADE2B04" w:rsidR="00E41B16" w:rsidRDefault="00E41B16" w:rsidP="00BF5808">
      <w:pPr>
        <w:pStyle w:val="ListParagraph"/>
        <w:numPr>
          <w:ilvl w:val="0"/>
          <w:numId w:val="23"/>
        </w:numPr>
        <w:autoSpaceDE w:val="0"/>
        <w:autoSpaceDN w:val="0"/>
        <w:adjustRightInd w:val="0"/>
        <w:spacing w:after="51" w:line="241" w:lineRule="atLeast"/>
        <w:ind w:left="771" w:hanging="357"/>
        <w:rPr>
          <w:rFonts w:asciiTheme="minorHAnsi" w:eastAsiaTheme="minorHAnsi" w:hAnsiTheme="minorHAnsi" w:cs="Arial"/>
          <w:color w:val="000000"/>
        </w:rPr>
      </w:pPr>
      <w:r>
        <w:rPr>
          <w:rFonts w:asciiTheme="minorHAnsi" w:eastAsiaTheme="minorHAnsi" w:hAnsiTheme="minorHAnsi" w:cs="Arial"/>
          <w:color w:val="000000"/>
        </w:rPr>
        <w:t>A detailed budget for the academy including any co-investment from the PSB or other organisations</w:t>
      </w:r>
    </w:p>
    <w:p w14:paraId="21F336F1" w14:textId="10337365" w:rsidR="004A40E3" w:rsidRDefault="00295CC7" w:rsidP="00BF5808">
      <w:pPr>
        <w:pStyle w:val="ListParagraph"/>
        <w:numPr>
          <w:ilvl w:val="0"/>
          <w:numId w:val="23"/>
        </w:numPr>
        <w:autoSpaceDE w:val="0"/>
        <w:autoSpaceDN w:val="0"/>
        <w:adjustRightInd w:val="0"/>
        <w:spacing w:after="51" w:line="241" w:lineRule="atLeast"/>
        <w:ind w:left="771" w:hanging="357"/>
        <w:rPr>
          <w:rFonts w:asciiTheme="minorHAnsi" w:eastAsiaTheme="minorHAnsi" w:hAnsiTheme="minorHAnsi" w:cs="Arial"/>
          <w:color w:val="000000"/>
        </w:rPr>
      </w:pPr>
      <w:r>
        <w:rPr>
          <w:rFonts w:asciiTheme="minorHAnsi" w:eastAsiaTheme="minorHAnsi" w:hAnsiTheme="minorHAnsi" w:cs="Arial"/>
          <w:color w:val="000000"/>
        </w:rPr>
        <w:t>A</w:t>
      </w:r>
      <w:r w:rsidR="004A40E3" w:rsidRPr="00295CC7">
        <w:rPr>
          <w:rFonts w:asciiTheme="minorHAnsi" w:eastAsiaTheme="minorHAnsi" w:hAnsiTheme="minorHAnsi" w:cs="Arial"/>
          <w:color w:val="000000"/>
        </w:rPr>
        <w:t xml:space="preserve"> plan for </w:t>
      </w:r>
      <w:r w:rsidR="00E41B16">
        <w:rPr>
          <w:rFonts w:asciiTheme="minorHAnsi" w:eastAsiaTheme="minorHAnsi" w:hAnsiTheme="minorHAnsi" w:cs="Arial"/>
          <w:color w:val="000000"/>
        </w:rPr>
        <w:t xml:space="preserve">the </w:t>
      </w:r>
      <w:r w:rsidR="004A40E3" w:rsidRPr="00295CC7">
        <w:rPr>
          <w:rFonts w:asciiTheme="minorHAnsi" w:eastAsiaTheme="minorHAnsi" w:hAnsiTheme="minorHAnsi" w:cs="Arial"/>
          <w:color w:val="000000"/>
        </w:rPr>
        <w:t>sustainability</w:t>
      </w:r>
      <w:r w:rsidR="00AC252B">
        <w:rPr>
          <w:rFonts w:asciiTheme="minorHAnsi" w:eastAsiaTheme="minorHAnsi" w:hAnsiTheme="minorHAnsi" w:cs="Arial"/>
          <w:color w:val="000000"/>
        </w:rPr>
        <w:t xml:space="preserve"> of the academy</w:t>
      </w:r>
      <w:r w:rsidR="004A40E3" w:rsidRPr="00295CC7">
        <w:rPr>
          <w:rFonts w:asciiTheme="minorHAnsi" w:eastAsiaTheme="minorHAnsi" w:hAnsiTheme="minorHAnsi" w:cs="Arial"/>
          <w:color w:val="000000"/>
        </w:rPr>
        <w:t xml:space="preserve"> after the first year of </w:t>
      </w:r>
      <w:r w:rsidR="00AC252B">
        <w:rPr>
          <w:rFonts w:asciiTheme="minorHAnsi" w:eastAsiaTheme="minorHAnsi" w:hAnsiTheme="minorHAnsi" w:cs="Arial"/>
          <w:color w:val="000000"/>
        </w:rPr>
        <w:t xml:space="preserve">seed </w:t>
      </w:r>
      <w:r w:rsidR="00343039">
        <w:rPr>
          <w:rFonts w:asciiTheme="minorHAnsi" w:eastAsiaTheme="minorHAnsi" w:hAnsiTheme="minorHAnsi" w:cs="Arial"/>
          <w:color w:val="000000"/>
        </w:rPr>
        <w:t>funding</w:t>
      </w:r>
      <w:r w:rsidR="00294EA5">
        <w:rPr>
          <w:rFonts w:asciiTheme="minorHAnsi" w:eastAsiaTheme="minorHAnsi" w:hAnsiTheme="minorHAnsi" w:cs="Arial"/>
          <w:color w:val="000000"/>
        </w:rPr>
        <w:t>,</w:t>
      </w:r>
      <w:r w:rsidR="00BF7836">
        <w:rPr>
          <w:rFonts w:asciiTheme="minorHAnsi" w:eastAsiaTheme="minorHAnsi" w:hAnsiTheme="minorHAnsi" w:cs="Arial"/>
          <w:color w:val="000000"/>
        </w:rPr>
        <w:t xml:space="preserve"> </w:t>
      </w:r>
      <w:r w:rsidR="00343039">
        <w:rPr>
          <w:rFonts w:asciiTheme="minorHAnsi" w:eastAsiaTheme="minorHAnsi" w:hAnsiTheme="minorHAnsi" w:cs="Arial"/>
          <w:color w:val="000000"/>
        </w:rPr>
        <w:t>and</w:t>
      </w:r>
    </w:p>
    <w:p w14:paraId="0A8F911F" w14:textId="77777777" w:rsidR="009E71B6" w:rsidRPr="00295CC7" w:rsidRDefault="00817E92" w:rsidP="00295CC7">
      <w:pPr>
        <w:pStyle w:val="ListParagraph"/>
        <w:numPr>
          <w:ilvl w:val="0"/>
          <w:numId w:val="23"/>
        </w:numPr>
        <w:autoSpaceDE w:val="0"/>
        <w:autoSpaceDN w:val="0"/>
        <w:adjustRightInd w:val="0"/>
        <w:spacing w:after="100" w:line="241" w:lineRule="atLeast"/>
        <w:ind w:right="-1"/>
        <w:rPr>
          <w:rFonts w:asciiTheme="minorHAnsi" w:eastAsiaTheme="minorHAnsi" w:hAnsiTheme="minorHAnsi" w:cs="Arial"/>
          <w:color w:val="000000"/>
        </w:rPr>
      </w:pPr>
      <w:r>
        <w:rPr>
          <w:rFonts w:asciiTheme="minorHAnsi" w:eastAsiaTheme="minorHAnsi" w:hAnsiTheme="minorHAnsi" w:cs="Arial"/>
          <w:color w:val="000000"/>
        </w:rPr>
        <w:t>A completed p</w:t>
      </w:r>
      <w:r w:rsidR="009E71B6">
        <w:rPr>
          <w:rFonts w:asciiTheme="minorHAnsi" w:eastAsiaTheme="minorHAnsi" w:hAnsiTheme="minorHAnsi" w:cs="Arial"/>
          <w:color w:val="000000"/>
        </w:rPr>
        <w:t>roject proposal template</w:t>
      </w:r>
      <w:r>
        <w:rPr>
          <w:rFonts w:asciiTheme="minorHAnsi" w:eastAsiaTheme="minorHAnsi" w:hAnsiTheme="minorHAnsi" w:cs="Arial"/>
          <w:color w:val="000000"/>
        </w:rPr>
        <w:t xml:space="preserve"> (which will be provided).</w:t>
      </w:r>
    </w:p>
    <w:p w14:paraId="40BF165F" w14:textId="51163A99" w:rsidR="00AC252B" w:rsidRPr="00817E92" w:rsidRDefault="00A869FE" w:rsidP="00817E92">
      <w:pPr>
        <w:pStyle w:val="Heading3"/>
        <w:rPr>
          <w:rStyle w:val="A1"/>
          <w:rFonts w:cs="Arial"/>
          <w:b w:val="0"/>
          <w:bCs/>
          <w:color w:val="1F1F5F" w:themeColor="text1"/>
          <w:sz w:val="28"/>
          <w:szCs w:val="28"/>
        </w:rPr>
      </w:pPr>
      <w:bookmarkStart w:id="30" w:name="_Toc83132430"/>
      <w:r>
        <w:rPr>
          <w:rStyle w:val="A1"/>
          <w:rFonts w:cs="Arial"/>
          <w:b w:val="0"/>
          <w:bCs/>
          <w:color w:val="1F1F5F" w:themeColor="text1"/>
          <w:sz w:val="28"/>
          <w:szCs w:val="28"/>
        </w:rPr>
        <w:t>Minimum program requirements</w:t>
      </w:r>
      <w:bookmarkEnd w:id="30"/>
    </w:p>
    <w:p w14:paraId="7DCA189E" w14:textId="5CD2E82E" w:rsidR="00343039" w:rsidRDefault="00343039" w:rsidP="00817E92">
      <w:pPr>
        <w:pStyle w:val="ListParagraph"/>
        <w:numPr>
          <w:ilvl w:val="0"/>
          <w:numId w:val="24"/>
        </w:numPr>
        <w:spacing w:after="51"/>
        <w:ind w:left="714" w:hanging="357"/>
        <w:rPr>
          <w:rStyle w:val="A1"/>
          <w:rFonts w:asciiTheme="minorHAnsi" w:hAnsiTheme="minorHAnsi" w:cstheme="majorBidi"/>
          <w:b w:val="0"/>
          <w:color w:val="auto"/>
          <w:sz w:val="22"/>
          <w:szCs w:val="22"/>
        </w:rPr>
      </w:pPr>
      <w:r>
        <w:rPr>
          <w:rStyle w:val="A1"/>
          <w:rFonts w:asciiTheme="minorHAnsi" w:hAnsiTheme="minorHAnsi" w:cstheme="majorBidi"/>
          <w:b w:val="0"/>
          <w:color w:val="auto"/>
          <w:sz w:val="22"/>
          <w:szCs w:val="22"/>
        </w:rPr>
        <w:t>Be conducted over the duration of a season</w:t>
      </w:r>
    </w:p>
    <w:p w14:paraId="4D1F6AFF" w14:textId="22221C6E" w:rsidR="00343039" w:rsidRDefault="00343039" w:rsidP="00817E92">
      <w:pPr>
        <w:pStyle w:val="ListParagraph"/>
        <w:numPr>
          <w:ilvl w:val="0"/>
          <w:numId w:val="24"/>
        </w:numPr>
        <w:spacing w:after="51"/>
        <w:ind w:left="714" w:hanging="357"/>
        <w:rPr>
          <w:rStyle w:val="A1"/>
          <w:rFonts w:asciiTheme="minorHAnsi" w:hAnsiTheme="minorHAnsi" w:cstheme="majorBidi"/>
          <w:b w:val="0"/>
          <w:color w:val="auto"/>
          <w:sz w:val="22"/>
          <w:szCs w:val="22"/>
        </w:rPr>
      </w:pPr>
      <w:r>
        <w:rPr>
          <w:rStyle w:val="A1"/>
          <w:rFonts w:asciiTheme="minorHAnsi" w:hAnsiTheme="minorHAnsi" w:cstheme="majorBidi"/>
          <w:b w:val="0"/>
          <w:color w:val="auto"/>
          <w:sz w:val="22"/>
          <w:szCs w:val="22"/>
        </w:rPr>
        <w:t xml:space="preserve">Engage all regions </w:t>
      </w:r>
      <w:r w:rsidR="003E1377">
        <w:rPr>
          <w:rStyle w:val="A1"/>
          <w:rFonts w:asciiTheme="minorHAnsi" w:hAnsiTheme="minorHAnsi" w:cstheme="majorBidi"/>
          <w:b w:val="0"/>
          <w:color w:val="auto"/>
          <w:sz w:val="22"/>
          <w:szCs w:val="22"/>
        </w:rPr>
        <w:t>where the sport is conducted</w:t>
      </w:r>
    </w:p>
    <w:p w14:paraId="49588D61" w14:textId="16A8EB73" w:rsidR="00343039" w:rsidRDefault="00BF5808" w:rsidP="00817E92">
      <w:pPr>
        <w:pStyle w:val="ListParagraph"/>
        <w:numPr>
          <w:ilvl w:val="0"/>
          <w:numId w:val="24"/>
        </w:numPr>
        <w:spacing w:after="51"/>
        <w:ind w:left="714" w:hanging="357"/>
        <w:rPr>
          <w:rStyle w:val="A1"/>
          <w:rFonts w:asciiTheme="minorHAnsi" w:hAnsiTheme="minorHAnsi" w:cstheme="majorBidi"/>
          <w:b w:val="0"/>
          <w:color w:val="auto"/>
          <w:sz w:val="22"/>
          <w:szCs w:val="22"/>
        </w:rPr>
      </w:pPr>
      <w:r>
        <w:rPr>
          <w:rStyle w:val="A1"/>
          <w:rFonts w:asciiTheme="minorHAnsi" w:hAnsiTheme="minorHAnsi" w:cstheme="majorBidi"/>
          <w:b w:val="0"/>
          <w:color w:val="auto"/>
          <w:sz w:val="22"/>
          <w:szCs w:val="22"/>
        </w:rPr>
        <w:t xml:space="preserve">Engage officiating coaches/educators/mentors </w:t>
      </w:r>
      <w:r w:rsidR="00951358">
        <w:rPr>
          <w:rStyle w:val="A1"/>
          <w:rFonts w:asciiTheme="minorHAnsi" w:hAnsiTheme="minorHAnsi" w:cstheme="majorBidi"/>
          <w:b w:val="0"/>
          <w:color w:val="auto"/>
          <w:sz w:val="22"/>
          <w:szCs w:val="22"/>
        </w:rPr>
        <w:t>in</w:t>
      </w:r>
      <w:r>
        <w:rPr>
          <w:rStyle w:val="A1"/>
          <w:rFonts w:asciiTheme="minorHAnsi" w:hAnsiTheme="minorHAnsi" w:cstheme="majorBidi"/>
          <w:b w:val="0"/>
          <w:color w:val="auto"/>
          <w:sz w:val="22"/>
          <w:szCs w:val="22"/>
        </w:rPr>
        <w:t xml:space="preserve"> the delivery</w:t>
      </w:r>
      <w:r w:rsidR="00817E92">
        <w:rPr>
          <w:rStyle w:val="A1"/>
          <w:rFonts w:asciiTheme="minorHAnsi" w:hAnsiTheme="minorHAnsi" w:cstheme="majorBidi"/>
          <w:b w:val="0"/>
          <w:color w:val="auto"/>
          <w:sz w:val="22"/>
          <w:szCs w:val="22"/>
        </w:rPr>
        <w:t xml:space="preserve"> of the academy</w:t>
      </w:r>
      <w:r w:rsidR="00951358">
        <w:rPr>
          <w:rStyle w:val="A1"/>
          <w:rFonts w:asciiTheme="minorHAnsi" w:hAnsiTheme="minorHAnsi" w:cstheme="majorBidi"/>
          <w:b w:val="0"/>
          <w:color w:val="auto"/>
          <w:sz w:val="22"/>
          <w:szCs w:val="22"/>
        </w:rPr>
        <w:t>,</w:t>
      </w:r>
      <w:r w:rsidR="00E41B16">
        <w:rPr>
          <w:rStyle w:val="A1"/>
          <w:rFonts w:asciiTheme="minorHAnsi" w:hAnsiTheme="minorHAnsi" w:cstheme="majorBidi"/>
          <w:b w:val="0"/>
          <w:color w:val="auto"/>
          <w:sz w:val="22"/>
          <w:szCs w:val="22"/>
        </w:rPr>
        <w:t xml:space="preserve"> and</w:t>
      </w:r>
    </w:p>
    <w:p w14:paraId="6534ACC9" w14:textId="4930F257" w:rsidR="00817E92" w:rsidRDefault="00817E92" w:rsidP="00343039">
      <w:pPr>
        <w:pStyle w:val="ListParagraph"/>
        <w:numPr>
          <w:ilvl w:val="0"/>
          <w:numId w:val="24"/>
        </w:numPr>
        <w:rPr>
          <w:rStyle w:val="A1"/>
          <w:rFonts w:asciiTheme="minorHAnsi" w:hAnsiTheme="minorHAnsi" w:cstheme="majorBidi"/>
          <w:b w:val="0"/>
          <w:color w:val="auto"/>
          <w:sz w:val="22"/>
          <w:szCs w:val="22"/>
        </w:rPr>
      </w:pPr>
      <w:r>
        <w:rPr>
          <w:rStyle w:val="A1"/>
          <w:rFonts w:asciiTheme="minorHAnsi" w:hAnsiTheme="minorHAnsi" w:cstheme="majorBidi"/>
          <w:b w:val="0"/>
          <w:color w:val="auto"/>
          <w:sz w:val="22"/>
          <w:szCs w:val="22"/>
        </w:rPr>
        <w:t xml:space="preserve">All officials involved in the academy program must have minimum level of accreditation and </w:t>
      </w:r>
      <w:r w:rsidR="00951358">
        <w:rPr>
          <w:rStyle w:val="A1"/>
          <w:rFonts w:asciiTheme="minorHAnsi" w:hAnsiTheme="minorHAnsi" w:cstheme="majorBidi"/>
          <w:b w:val="0"/>
          <w:color w:val="auto"/>
          <w:sz w:val="22"/>
          <w:szCs w:val="22"/>
        </w:rPr>
        <w:t>have officiated</w:t>
      </w:r>
      <w:r>
        <w:rPr>
          <w:rStyle w:val="A1"/>
          <w:rFonts w:asciiTheme="minorHAnsi" w:hAnsiTheme="minorHAnsi" w:cstheme="majorBidi"/>
          <w:b w:val="0"/>
          <w:color w:val="auto"/>
          <w:sz w:val="22"/>
          <w:szCs w:val="22"/>
        </w:rPr>
        <w:t xml:space="preserve"> for at least one season</w:t>
      </w:r>
      <w:r w:rsidR="003E1377">
        <w:rPr>
          <w:rStyle w:val="A1"/>
          <w:rFonts w:asciiTheme="minorHAnsi" w:hAnsiTheme="minorHAnsi" w:cstheme="majorBidi"/>
          <w:b w:val="0"/>
          <w:color w:val="auto"/>
          <w:sz w:val="22"/>
          <w:szCs w:val="22"/>
        </w:rPr>
        <w:t>.</w:t>
      </w:r>
    </w:p>
    <w:p w14:paraId="30D58019" w14:textId="77777777" w:rsidR="003E1377" w:rsidRDefault="003E1377" w:rsidP="003E1377">
      <w:pPr>
        <w:pStyle w:val="Heading3"/>
        <w:rPr>
          <w:rStyle w:val="A1"/>
          <w:rFonts w:cs="Arial"/>
          <w:b w:val="0"/>
          <w:bCs/>
          <w:color w:val="1F1F5F" w:themeColor="text1"/>
          <w:sz w:val="28"/>
          <w:szCs w:val="28"/>
        </w:rPr>
      </w:pPr>
      <w:bookmarkStart w:id="31" w:name="_Toc83132431"/>
      <w:r>
        <w:rPr>
          <w:rStyle w:val="A1"/>
          <w:rFonts w:cs="Arial"/>
          <w:b w:val="0"/>
          <w:bCs/>
          <w:color w:val="1F1F5F" w:themeColor="text1"/>
          <w:sz w:val="28"/>
          <w:szCs w:val="28"/>
        </w:rPr>
        <w:t>What can be funded</w:t>
      </w:r>
      <w:bookmarkEnd w:id="31"/>
    </w:p>
    <w:p w14:paraId="09A01A33" w14:textId="2DE592A8" w:rsidR="003E1377" w:rsidRDefault="003E1377" w:rsidP="003E1377">
      <w:pPr>
        <w:pStyle w:val="ListParagraph"/>
        <w:numPr>
          <w:ilvl w:val="0"/>
          <w:numId w:val="25"/>
        </w:numPr>
        <w:spacing w:after="51"/>
        <w:ind w:left="714" w:hanging="357"/>
      </w:pPr>
      <w:r>
        <w:t>Intra-Territory travel and accommodation of officials involved in the Academy</w:t>
      </w:r>
    </w:p>
    <w:p w14:paraId="5E19C535" w14:textId="5B37FF8F" w:rsidR="003E1377" w:rsidRDefault="003E1377" w:rsidP="003E1377">
      <w:pPr>
        <w:pStyle w:val="ListParagraph"/>
        <w:numPr>
          <w:ilvl w:val="0"/>
          <w:numId w:val="25"/>
        </w:numPr>
        <w:spacing w:after="51"/>
        <w:ind w:left="714" w:hanging="357"/>
      </w:pPr>
      <w:r>
        <w:t>Coaching honorariums (up to no more than 50% of funding applied for)</w:t>
      </w:r>
    </w:p>
    <w:p w14:paraId="1DAF6250" w14:textId="0E540A90" w:rsidR="003E1377" w:rsidRDefault="003E1377" w:rsidP="003E1377">
      <w:pPr>
        <w:pStyle w:val="ListParagraph"/>
        <w:numPr>
          <w:ilvl w:val="0"/>
          <w:numId w:val="25"/>
        </w:numPr>
        <w:spacing w:after="51"/>
        <w:ind w:left="714" w:hanging="357"/>
      </w:pPr>
      <w:r>
        <w:t xml:space="preserve">Academy uniforms (up to no more than </w:t>
      </w:r>
      <w:r w:rsidR="00AB050D">
        <w:t>25</w:t>
      </w:r>
      <w:r>
        <w:t>% of funding applied for)</w:t>
      </w:r>
    </w:p>
    <w:p w14:paraId="6C5B6BA7" w14:textId="22149BE5" w:rsidR="003E1377" w:rsidRDefault="00E41B16" w:rsidP="003E1377">
      <w:pPr>
        <w:pStyle w:val="ListParagraph"/>
        <w:numPr>
          <w:ilvl w:val="0"/>
          <w:numId w:val="25"/>
        </w:numPr>
        <w:spacing w:after="51"/>
        <w:ind w:left="714" w:hanging="357"/>
      </w:pPr>
      <w:r>
        <w:t xml:space="preserve">Performance consultants (e.g. nutrition, sports psychology </w:t>
      </w:r>
      <w:r w:rsidR="00AB050D">
        <w:t>etc</w:t>
      </w:r>
      <w:r>
        <w:t>.) that reside in the NT</w:t>
      </w:r>
      <w:r w:rsidR="00294EA5">
        <w:t>,</w:t>
      </w:r>
      <w:r>
        <w:t xml:space="preserve"> and</w:t>
      </w:r>
    </w:p>
    <w:p w14:paraId="0A3DE8A5" w14:textId="77777777" w:rsidR="003E1377" w:rsidRDefault="00E41B16" w:rsidP="003E1377">
      <w:pPr>
        <w:pStyle w:val="ListParagraph"/>
        <w:numPr>
          <w:ilvl w:val="0"/>
          <w:numId w:val="25"/>
        </w:numPr>
      </w:pPr>
      <w:r>
        <w:t>Venue hire.</w:t>
      </w:r>
    </w:p>
    <w:p w14:paraId="0412C8E7" w14:textId="77777777" w:rsidR="003E1377" w:rsidRDefault="00A869FE" w:rsidP="00A869FE">
      <w:pPr>
        <w:pStyle w:val="Heading3"/>
        <w:rPr>
          <w:rStyle w:val="Heading3Char"/>
          <w:bCs/>
        </w:rPr>
      </w:pPr>
      <w:bookmarkStart w:id="32" w:name="_Toc83132432"/>
      <w:r w:rsidRPr="001C0175">
        <w:rPr>
          <w:rStyle w:val="Heading3Char"/>
          <w:bCs/>
        </w:rPr>
        <w:t>Funding will not be considered for:</w:t>
      </w:r>
      <w:bookmarkEnd w:id="32"/>
    </w:p>
    <w:p w14:paraId="5FB1F9EB" w14:textId="4D64691E" w:rsidR="00A869FE" w:rsidRDefault="00A869FE" w:rsidP="00A869FE">
      <w:pPr>
        <w:pStyle w:val="ListParagraph"/>
        <w:numPr>
          <w:ilvl w:val="0"/>
          <w:numId w:val="26"/>
        </w:numPr>
        <w:spacing w:after="51"/>
        <w:ind w:left="714" w:hanging="357"/>
      </w:pPr>
      <w:r>
        <w:t>Any interstate travel</w:t>
      </w:r>
    </w:p>
    <w:p w14:paraId="49CD8875" w14:textId="20217785" w:rsidR="00A869FE" w:rsidRDefault="00A869FE" w:rsidP="00A869FE">
      <w:pPr>
        <w:pStyle w:val="ListParagraph"/>
        <w:numPr>
          <w:ilvl w:val="0"/>
          <w:numId w:val="26"/>
        </w:numPr>
        <w:spacing w:after="51"/>
        <w:ind w:left="714" w:hanging="357"/>
      </w:pPr>
      <w:r>
        <w:t>Offsetting wages of employed staff</w:t>
      </w:r>
    </w:p>
    <w:p w14:paraId="6CF8D368" w14:textId="3EF2F811" w:rsidR="00E41B16" w:rsidRDefault="00E41B16" w:rsidP="00A869FE">
      <w:pPr>
        <w:pStyle w:val="ListParagraph"/>
        <w:numPr>
          <w:ilvl w:val="0"/>
          <w:numId w:val="26"/>
        </w:numPr>
        <w:spacing w:after="51"/>
        <w:ind w:left="714" w:hanging="357"/>
      </w:pPr>
      <w:r>
        <w:t>Offsetting travel/accommodation costs of employed staff</w:t>
      </w:r>
    </w:p>
    <w:p w14:paraId="20D333FF" w14:textId="0A237A59" w:rsidR="00A869FE" w:rsidRDefault="00A869FE" w:rsidP="00A869FE">
      <w:pPr>
        <w:pStyle w:val="ListParagraph"/>
        <w:numPr>
          <w:ilvl w:val="0"/>
          <w:numId w:val="26"/>
        </w:numPr>
        <w:spacing w:after="51"/>
        <w:ind w:left="714" w:hanging="357"/>
      </w:pPr>
      <w:r>
        <w:t>Any application that does not meet the conditions as set out in 6.3.1 and 6.3.2</w:t>
      </w:r>
    </w:p>
    <w:p w14:paraId="617E70D0" w14:textId="7D3D2D5E" w:rsidR="00A869FE" w:rsidRDefault="00A869FE" w:rsidP="00A869FE">
      <w:pPr>
        <w:pStyle w:val="ListParagraph"/>
        <w:numPr>
          <w:ilvl w:val="0"/>
          <w:numId w:val="26"/>
        </w:numPr>
        <w:spacing w:after="51"/>
        <w:ind w:left="714" w:hanging="357"/>
      </w:pPr>
      <w:r>
        <w:t>Any costs associated with delivery of officiating accreditation courses</w:t>
      </w:r>
      <w:r w:rsidR="00D82100">
        <w:t>, or</w:t>
      </w:r>
    </w:p>
    <w:p w14:paraId="4ABAB7B9" w14:textId="2F0277BE" w:rsidR="00A869FE" w:rsidRPr="00A869FE" w:rsidRDefault="00A869FE" w:rsidP="009B3A50">
      <w:pPr>
        <w:pStyle w:val="ListParagraph"/>
        <w:numPr>
          <w:ilvl w:val="0"/>
          <w:numId w:val="26"/>
        </w:numPr>
      </w:pPr>
      <w:r>
        <w:t>Equipment purchases</w:t>
      </w:r>
      <w:r w:rsidR="00BF7836">
        <w:t xml:space="preserve">. </w:t>
      </w:r>
    </w:p>
    <w:p w14:paraId="78271E14" w14:textId="77777777" w:rsidR="00295DDB" w:rsidRPr="00295CC7" w:rsidRDefault="00295DDB" w:rsidP="00295CC7">
      <w:pPr>
        <w:rPr>
          <w:rStyle w:val="A1"/>
          <w:rFonts w:asciiTheme="minorHAnsi" w:hAnsiTheme="minorHAnsi" w:cstheme="majorBidi"/>
          <w:b w:val="0"/>
          <w:bCs w:val="0"/>
          <w:color w:val="1F1F5F" w:themeColor="text1"/>
          <w:sz w:val="22"/>
          <w:szCs w:val="22"/>
        </w:rPr>
      </w:pPr>
      <w:r w:rsidRPr="00295CC7">
        <w:rPr>
          <w:rStyle w:val="A1"/>
          <w:rFonts w:asciiTheme="minorHAnsi" w:hAnsiTheme="minorHAnsi" w:cstheme="majorBidi"/>
          <w:b w:val="0"/>
          <w:color w:val="1F1F5F" w:themeColor="text1"/>
          <w:sz w:val="22"/>
          <w:szCs w:val="22"/>
        </w:rPr>
        <w:br w:type="page"/>
      </w:r>
    </w:p>
    <w:p w14:paraId="0FB9D85C" w14:textId="1AFEADFE" w:rsidR="001C49D7" w:rsidRPr="001C0175" w:rsidRDefault="00A17D7B" w:rsidP="001C0175">
      <w:pPr>
        <w:pStyle w:val="Heading1"/>
      </w:pPr>
      <w:bookmarkStart w:id="33" w:name="_Toc83132433"/>
      <w:bookmarkEnd w:id="28"/>
      <w:r>
        <w:rPr>
          <w:rStyle w:val="A1"/>
          <w:rFonts w:cstheme="majorBidi"/>
          <w:b w:val="0"/>
          <w:bCs/>
          <w:color w:val="1F1F5F" w:themeColor="text1"/>
          <w:sz w:val="36"/>
          <w:szCs w:val="32"/>
        </w:rPr>
        <w:lastRenderedPageBreak/>
        <w:t>Budget information required</w:t>
      </w:r>
      <w:bookmarkEnd w:id="33"/>
    </w:p>
    <w:p w14:paraId="1798ED3B" w14:textId="239A7A6B" w:rsidR="001C49D7" w:rsidRPr="001C0175" w:rsidRDefault="001C49D7" w:rsidP="001C49D7">
      <w:pPr>
        <w:pStyle w:val="Pa3"/>
        <w:spacing w:after="100"/>
        <w:ind w:right="-1"/>
        <w:rPr>
          <w:rFonts w:asciiTheme="minorHAnsi" w:hAnsiTheme="minorHAnsi" w:cs="Arial"/>
          <w:sz w:val="22"/>
          <w:szCs w:val="22"/>
        </w:rPr>
      </w:pPr>
      <w:r w:rsidRPr="001C0175">
        <w:rPr>
          <w:rStyle w:val="A4"/>
          <w:rFonts w:asciiTheme="minorHAnsi" w:hAnsiTheme="minorHAnsi" w:cs="Arial"/>
        </w:rPr>
        <w:t>The following is a checklist of</w:t>
      </w:r>
      <w:r w:rsidR="00A17D7B">
        <w:rPr>
          <w:rStyle w:val="A4"/>
          <w:rFonts w:asciiTheme="minorHAnsi" w:hAnsiTheme="minorHAnsi" w:cs="Arial"/>
        </w:rPr>
        <w:t xml:space="preserve"> budget information and</w:t>
      </w:r>
      <w:r w:rsidRPr="001C0175">
        <w:rPr>
          <w:rStyle w:val="A4"/>
          <w:rFonts w:asciiTheme="minorHAnsi" w:hAnsiTheme="minorHAnsi" w:cs="Arial"/>
        </w:rPr>
        <w:t xml:space="preserve"> documents that are required for </w:t>
      </w:r>
      <w:r w:rsidR="00152260" w:rsidRPr="001C0175">
        <w:rPr>
          <w:rStyle w:val="A4"/>
          <w:rFonts w:asciiTheme="minorHAnsi" w:hAnsiTheme="minorHAnsi" w:cs="Arial"/>
        </w:rPr>
        <w:t>your application</w:t>
      </w:r>
      <w:r w:rsidR="00152260">
        <w:rPr>
          <w:rStyle w:val="A4"/>
          <w:rFonts w:asciiTheme="minorHAnsi" w:hAnsiTheme="minorHAnsi" w:cs="Arial"/>
        </w:rPr>
        <w:t>.</w:t>
      </w:r>
    </w:p>
    <w:p w14:paraId="6578B417" w14:textId="5F8CA34E" w:rsidR="001C49D7" w:rsidRPr="00152260" w:rsidRDefault="00152260" w:rsidP="009B3A50">
      <w:pPr>
        <w:pStyle w:val="Pa6"/>
        <w:numPr>
          <w:ilvl w:val="0"/>
          <w:numId w:val="18"/>
        </w:numPr>
        <w:spacing w:after="100"/>
        <w:ind w:left="567" w:right="-1" w:hanging="567"/>
        <w:rPr>
          <w:rFonts w:asciiTheme="minorHAnsi" w:hAnsiTheme="minorHAnsi" w:cs="Arial"/>
          <w:sz w:val="22"/>
          <w:szCs w:val="22"/>
        </w:rPr>
      </w:pPr>
      <w:r w:rsidRPr="00152260">
        <w:rPr>
          <w:rStyle w:val="A4"/>
          <w:rFonts w:asciiTheme="minorHAnsi" w:hAnsiTheme="minorHAnsi" w:cs="Arial"/>
        </w:rPr>
        <w:t>Detailed income and expenditure</w:t>
      </w:r>
      <w:r w:rsidR="001C49D7" w:rsidRPr="00152260">
        <w:rPr>
          <w:rStyle w:val="A4"/>
          <w:rFonts w:asciiTheme="minorHAnsi" w:hAnsiTheme="minorHAnsi" w:cs="Arial"/>
        </w:rPr>
        <w:t>.</w:t>
      </w:r>
    </w:p>
    <w:p w14:paraId="62A1C878" w14:textId="294FB1C5" w:rsidR="001C49D7" w:rsidRPr="001C0175" w:rsidRDefault="00152260" w:rsidP="001C49D7">
      <w:pPr>
        <w:pStyle w:val="Pa6"/>
        <w:numPr>
          <w:ilvl w:val="0"/>
          <w:numId w:val="18"/>
        </w:numPr>
        <w:spacing w:after="100"/>
        <w:ind w:left="567" w:right="-1" w:hanging="567"/>
        <w:rPr>
          <w:rFonts w:asciiTheme="minorHAnsi" w:hAnsiTheme="minorHAnsi" w:cs="Arial"/>
          <w:sz w:val="22"/>
          <w:szCs w:val="22"/>
        </w:rPr>
      </w:pPr>
      <w:r>
        <w:rPr>
          <w:rStyle w:val="A4"/>
          <w:rFonts w:asciiTheme="minorHAnsi" w:hAnsiTheme="minorHAnsi" w:cs="Arial"/>
        </w:rPr>
        <w:t>All quotes and estimations used for the budget</w:t>
      </w:r>
      <w:r w:rsidR="001C49D7" w:rsidRPr="001C0175">
        <w:rPr>
          <w:rStyle w:val="A4"/>
          <w:rFonts w:asciiTheme="minorHAnsi" w:hAnsiTheme="minorHAnsi" w:cs="Arial"/>
        </w:rPr>
        <w:t>.</w:t>
      </w:r>
    </w:p>
    <w:p w14:paraId="2648D2B5" w14:textId="1808B674" w:rsidR="001C49D7" w:rsidRDefault="00152260" w:rsidP="001C49D7">
      <w:pPr>
        <w:pStyle w:val="Pa6"/>
        <w:numPr>
          <w:ilvl w:val="0"/>
          <w:numId w:val="18"/>
        </w:numPr>
        <w:spacing w:after="100"/>
        <w:ind w:left="567" w:right="-1" w:hanging="567"/>
        <w:rPr>
          <w:rStyle w:val="A4"/>
          <w:rFonts w:asciiTheme="minorHAnsi" w:hAnsiTheme="minorHAnsi" w:cs="Arial"/>
        </w:rPr>
      </w:pPr>
      <w:r>
        <w:rPr>
          <w:rStyle w:val="A4"/>
          <w:rFonts w:asciiTheme="minorHAnsi" w:hAnsiTheme="minorHAnsi" w:cs="Arial"/>
        </w:rPr>
        <w:t xml:space="preserve">Detail as to whether the budget is calculated </w:t>
      </w:r>
      <w:r w:rsidRPr="00081B00">
        <w:rPr>
          <w:rStyle w:val="A4"/>
          <w:rFonts w:asciiTheme="minorHAnsi" w:hAnsiTheme="minorHAnsi" w:cs="Arial"/>
          <w:u w:val="single"/>
        </w:rPr>
        <w:t>excluding or including GST</w:t>
      </w:r>
      <w:r w:rsidR="001C49D7" w:rsidRPr="001C0175">
        <w:rPr>
          <w:rStyle w:val="A4"/>
          <w:rFonts w:asciiTheme="minorHAnsi" w:hAnsiTheme="minorHAnsi" w:cs="Arial"/>
        </w:rPr>
        <w:t>.</w:t>
      </w:r>
    </w:p>
    <w:p w14:paraId="4FC59D03" w14:textId="77777777" w:rsidR="001C49D7" w:rsidRPr="001C0175" w:rsidRDefault="001C49D7" w:rsidP="001C0175">
      <w:pPr>
        <w:pStyle w:val="Heading1"/>
      </w:pPr>
      <w:bookmarkStart w:id="34" w:name="_Toc14698078"/>
      <w:bookmarkStart w:id="35" w:name="_Toc83132434"/>
      <w:r w:rsidRPr="001C0175">
        <w:rPr>
          <w:rStyle w:val="A7"/>
          <w:rFonts w:asciiTheme="majorHAnsi" w:hAnsiTheme="majorHAnsi" w:cstheme="majorBidi"/>
          <w:b w:val="0"/>
          <w:bCs/>
          <w:color w:val="1F1F5F" w:themeColor="text1"/>
          <w:szCs w:val="32"/>
        </w:rPr>
        <w:t>Assessment</w:t>
      </w:r>
      <w:bookmarkEnd w:id="34"/>
      <w:bookmarkEnd w:id="35"/>
    </w:p>
    <w:p w14:paraId="6B256B35" w14:textId="451D2AE7" w:rsidR="001C49D7" w:rsidRPr="002E00BC" w:rsidRDefault="001C49D7" w:rsidP="001C49D7">
      <w:pPr>
        <w:pStyle w:val="Pa3"/>
        <w:spacing w:after="100"/>
        <w:ind w:right="-1"/>
        <w:rPr>
          <w:rFonts w:asciiTheme="minorHAnsi" w:hAnsiTheme="minorHAnsi" w:cs="Arial"/>
          <w:sz w:val="23"/>
          <w:szCs w:val="23"/>
        </w:rPr>
      </w:pPr>
      <w:r w:rsidRPr="002E00BC">
        <w:rPr>
          <w:rStyle w:val="A4"/>
          <w:rFonts w:asciiTheme="minorHAnsi" w:hAnsiTheme="minorHAnsi" w:cs="Arial"/>
        </w:rPr>
        <w:t xml:space="preserve">Total funding is limited and subject to annual variation by the NTG. As such, all applications will be assessed on relative merit against </w:t>
      </w:r>
      <w:r w:rsidR="00D82100">
        <w:rPr>
          <w:rStyle w:val="A4"/>
          <w:rFonts w:asciiTheme="minorHAnsi" w:hAnsiTheme="minorHAnsi" w:cs="Arial"/>
        </w:rPr>
        <w:t xml:space="preserve">the </w:t>
      </w:r>
      <w:r w:rsidR="00882A60">
        <w:rPr>
          <w:rStyle w:val="A4"/>
          <w:rFonts w:asciiTheme="minorHAnsi" w:hAnsiTheme="minorHAnsi" w:cs="Arial"/>
        </w:rPr>
        <w:t>assessment</w:t>
      </w:r>
      <w:r w:rsidRPr="002E00BC">
        <w:rPr>
          <w:rStyle w:val="A4"/>
          <w:rFonts w:asciiTheme="minorHAnsi" w:hAnsiTheme="minorHAnsi" w:cs="Arial"/>
        </w:rPr>
        <w:t xml:space="preserve"> criteria</w:t>
      </w:r>
      <w:r w:rsidR="00882A60">
        <w:rPr>
          <w:rStyle w:val="A4"/>
          <w:rFonts w:asciiTheme="minorHAnsi" w:hAnsiTheme="minorHAnsi" w:cs="Arial"/>
        </w:rPr>
        <w:t xml:space="preserve"> below</w:t>
      </w:r>
      <w:r w:rsidRPr="002E00BC">
        <w:rPr>
          <w:rStyle w:val="A4"/>
          <w:rFonts w:asciiTheme="minorHAnsi" w:hAnsiTheme="minorHAnsi" w:cs="Arial"/>
        </w:rPr>
        <w:t>. It is not possible to approve all requests for assistance, therefore grant funding should not be deemed automatic or anticipated, regardless of history or previous funding.</w:t>
      </w:r>
    </w:p>
    <w:p w14:paraId="158EB868" w14:textId="77777777" w:rsidR="001C49D7" w:rsidRPr="002E00BC" w:rsidRDefault="001C49D7" w:rsidP="001C49D7">
      <w:pPr>
        <w:pStyle w:val="Pa3"/>
        <w:spacing w:after="100"/>
        <w:ind w:right="-1"/>
        <w:rPr>
          <w:rFonts w:asciiTheme="minorHAnsi" w:hAnsiTheme="minorHAnsi" w:cs="Arial"/>
          <w:sz w:val="22"/>
          <w:szCs w:val="22"/>
        </w:rPr>
      </w:pPr>
      <w:r w:rsidRPr="002E00BC">
        <w:rPr>
          <w:rStyle w:val="A4"/>
          <w:rFonts w:asciiTheme="minorHAnsi" w:hAnsiTheme="minorHAnsi" w:cs="Arial"/>
        </w:rPr>
        <w:t xml:space="preserve">The application’s activities requested for funding will be cross-checked with other </w:t>
      </w:r>
      <w:r w:rsidR="001806D8">
        <w:rPr>
          <w:rStyle w:val="A4"/>
          <w:rFonts w:asciiTheme="minorHAnsi" w:hAnsiTheme="minorHAnsi" w:cs="Arial"/>
        </w:rPr>
        <w:t>D</w:t>
      </w:r>
      <w:r w:rsidR="001806D8" w:rsidRPr="002E00BC">
        <w:rPr>
          <w:rStyle w:val="A4"/>
          <w:rFonts w:asciiTheme="minorHAnsi" w:hAnsiTheme="minorHAnsi" w:cs="Arial"/>
        </w:rPr>
        <w:t xml:space="preserve">epartment </w:t>
      </w:r>
      <w:r w:rsidRPr="002E00BC">
        <w:rPr>
          <w:rStyle w:val="A4"/>
          <w:rFonts w:asciiTheme="minorHAnsi" w:hAnsiTheme="minorHAnsi" w:cs="Arial"/>
        </w:rPr>
        <w:t>grant funding applications</w:t>
      </w:r>
      <w:r w:rsidRPr="002E00BC">
        <w:rPr>
          <w:rFonts w:asciiTheme="minorHAnsi" w:hAnsiTheme="minorHAnsi" w:cs="Arial"/>
          <w:bCs/>
          <w:sz w:val="22"/>
          <w:szCs w:val="22"/>
        </w:rPr>
        <w:t xml:space="preserve"> for duplication.</w:t>
      </w:r>
      <w:r w:rsidRPr="002E00BC">
        <w:rPr>
          <w:rFonts w:asciiTheme="minorHAnsi" w:hAnsiTheme="minorHAnsi" w:cs="Arial"/>
          <w:sz w:val="22"/>
          <w:szCs w:val="22"/>
        </w:rPr>
        <w:t xml:space="preserve"> </w:t>
      </w:r>
    </w:p>
    <w:p w14:paraId="1F4533D7" w14:textId="77777777" w:rsidR="001C49D7" w:rsidRPr="005578E9" w:rsidRDefault="001C49D7" w:rsidP="00882A60">
      <w:pPr>
        <w:pStyle w:val="Pa3"/>
        <w:spacing w:after="100"/>
        <w:rPr>
          <w:rFonts w:asciiTheme="minorHAnsi" w:hAnsiTheme="minorHAnsi" w:cs="Arial"/>
          <w:b/>
          <w:sz w:val="22"/>
          <w:szCs w:val="22"/>
          <w:u w:val="single"/>
        </w:rPr>
      </w:pPr>
      <w:r w:rsidRPr="005578E9">
        <w:rPr>
          <w:rFonts w:asciiTheme="minorHAnsi" w:hAnsiTheme="minorHAnsi" w:cs="Arial"/>
          <w:b/>
          <w:sz w:val="22"/>
          <w:szCs w:val="22"/>
          <w:u w:val="single"/>
        </w:rPr>
        <w:t>High Priority for Funding</w:t>
      </w:r>
    </w:p>
    <w:p w14:paraId="5B1DF894" w14:textId="199D6114" w:rsidR="001C49D7" w:rsidRDefault="001C49D7" w:rsidP="00882A60">
      <w:pPr>
        <w:pStyle w:val="Pa3"/>
        <w:numPr>
          <w:ilvl w:val="0"/>
          <w:numId w:val="22"/>
        </w:numPr>
        <w:spacing w:after="100"/>
        <w:rPr>
          <w:rStyle w:val="A4"/>
          <w:rFonts w:asciiTheme="minorHAnsi" w:hAnsiTheme="minorHAnsi" w:cs="Arial"/>
        </w:rPr>
      </w:pPr>
      <w:r w:rsidRPr="002E00BC">
        <w:rPr>
          <w:rFonts w:asciiTheme="minorHAnsi" w:hAnsiTheme="minorHAnsi" w:cs="Arial"/>
          <w:sz w:val="22"/>
          <w:szCs w:val="22"/>
        </w:rPr>
        <w:t xml:space="preserve">Applications in the category of Officiating Coaches/Educators </w:t>
      </w:r>
      <w:r w:rsidR="00882A60">
        <w:rPr>
          <w:rFonts w:asciiTheme="minorHAnsi" w:hAnsiTheme="minorHAnsi" w:cs="Arial"/>
          <w:sz w:val="22"/>
          <w:szCs w:val="22"/>
        </w:rPr>
        <w:t>or Officiating Academies</w:t>
      </w:r>
      <w:r w:rsidR="004F630C">
        <w:rPr>
          <w:rFonts w:asciiTheme="minorHAnsi" w:hAnsiTheme="minorHAnsi" w:cs="Arial"/>
          <w:sz w:val="22"/>
          <w:szCs w:val="22"/>
        </w:rPr>
        <w:t>.</w:t>
      </w:r>
    </w:p>
    <w:p w14:paraId="5D36A717" w14:textId="40619C86" w:rsidR="001703EB" w:rsidRDefault="001703EB" w:rsidP="00882A60">
      <w:pPr>
        <w:pStyle w:val="Pa3"/>
        <w:numPr>
          <w:ilvl w:val="0"/>
          <w:numId w:val="22"/>
        </w:numPr>
        <w:spacing w:after="100"/>
        <w:rPr>
          <w:rStyle w:val="A4"/>
          <w:rFonts w:asciiTheme="minorHAnsi" w:hAnsiTheme="minorHAnsi" w:cs="Arial"/>
        </w:rPr>
      </w:pPr>
      <w:r w:rsidRPr="00152260">
        <w:rPr>
          <w:rStyle w:val="A4"/>
          <w:rFonts w:asciiTheme="minorHAnsi" w:hAnsiTheme="minorHAnsi" w:cs="Arial"/>
        </w:rPr>
        <w:t>Applications in the category of Officiating Academies</w:t>
      </w:r>
      <w:r w:rsidR="004F630C">
        <w:rPr>
          <w:rStyle w:val="A4"/>
          <w:rFonts w:asciiTheme="minorHAnsi" w:hAnsiTheme="minorHAnsi" w:cs="Arial"/>
        </w:rPr>
        <w:t>.</w:t>
      </w:r>
      <w:r w:rsidRPr="00152260">
        <w:rPr>
          <w:rStyle w:val="A4"/>
          <w:rFonts w:asciiTheme="minorHAnsi" w:hAnsiTheme="minorHAnsi" w:cs="Arial"/>
        </w:rPr>
        <w:t xml:space="preserve"> </w:t>
      </w:r>
    </w:p>
    <w:p w14:paraId="4CDF22AF" w14:textId="77777777" w:rsidR="00882A60" w:rsidRPr="00882A60" w:rsidRDefault="00882A60" w:rsidP="00882A60">
      <w:pPr>
        <w:pStyle w:val="Default"/>
      </w:pPr>
    </w:p>
    <w:p w14:paraId="301F4937" w14:textId="6BA85B59" w:rsidR="00D857BB" w:rsidRPr="005578E9" w:rsidRDefault="00D857BB" w:rsidP="00882A60">
      <w:pPr>
        <w:pStyle w:val="Default"/>
        <w:spacing w:after="100"/>
        <w:rPr>
          <w:rFonts w:asciiTheme="minorHAnsi" w:hAnsiTheme="minorHAnsi"/>
          <w:b/>
          <w:u w:val="single"/>
        </w:rPr>
      </w:pPr>
      <w:r w:rsidRPr="005578E9">
        <w:rPr>
          <w:rFonts w:asciiTheme="minorHAnsi" w:hAnsiTheme="minorHAnsi"/>
          <w:b/>
          <w:u w:val="single"/>
        </w:rPr>
        <w:t>Assessment criteria</w:t>
      </w:r>
      <w:r w:rsidR="00081B00" w:rsidRPr="005578E9">
        <w:rPr>
          <w:rFonts w:asciiTheme="minorHAnsi" w:hAnsiTheme="minorHAnsi"/>
          <w:b/>
          <w:u w:val="single"/>
        </w:rPr>
        <w:t xml:space="preserve"> for Accreditation Courses &amp; Competitions</w:t>
      </w:r>
      <w:bookmarkStart w:id="36" w:name="_GoBack"/>
      <w:bookmarkEnd w:id="36"/>
    </w:p>
    <w:tbl>
      <w:tblPr>
        <w:tblStyle w:val="NTGtable1"/>
        <w:tblW w:w="0" w:type="auto"/>
        <w:jc w:val="center"/>
        <w:tblLook w:val="04A0" w:firstRow="1" w:lastRow="0" w:firstColumn="1" w:lastColumn="0" w:noHBand="0" w:noVBand="1"/>
      </w:tblPr>
      <w:tblGrid>
        <w:gridCol w:w="5524"/>
        <w:gridCol w:w="1842"/>
      </w:tblGrid>
      <w:tr w:rsidR="00882A60" w14:paraId="1B957134" w14:textId="77777777" w:rsidTr="00AD0AC0">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5524" w:type="dxa"/>
          </w:tcPr>
          <w:p w14:paraId="56DD014A" w14:textId="0858EE2C" w:rsidR="00882A60" w:rsidRPr="00882A60" w:rsidRDefault="00882A60" w:rsidP="00AD0AC0">
            <w:pPr>
              <w:pStyle w:val="Default"/>
              <w:rPr>
                <w:color w:val="FFFFFF" w:themeColor="background1"/>
              </w:rPr>
            </w:pPr>
            <w:r w:rsidRPr="00882A60">
              <w:rPr>
                <w:color w:val="FFFFFF" w:themeColor="background1"/>
              </w:rPr>
              <w:t>Categories supported</w:t>
            </w:r>
          </w:p>
        </w:tc>
        <w:tc>
          <w:tcPr>
            <w:tcW w:w="1842" w:type="dxa"/>
          </w:tcPr>
          <w:p w14:paraId="77874600" w14:textId="329D1A97" w:rsidR="00882A60" w:rsidRDefault="00882A60" w:rsidP="00882A60">
            <w:pPr>
              <w:pStyle w:val="Default"/>
              <w:jc w:val="center"/>
              <w:cnfStyle w:val="100000000000" w:firstRow="1" w:lastRow="0" w:firstColumn="0" w:lastColumn="0" w:oddVBand="0" w:evenVBand="0" w:oddHBand="0" w:evenHBand="0" w:firstRowFirstColumn="0" w:firstRowLastColumn="0" w:lastRowFirstColumn="0" w:lastRowLastColumn="0"/>
            </w:pPr>
            <w:r>
              <w:rPr>
                <w:color w:val="FFFFFF" w:themeColor="background1"/>
              </w:rPr>
              <w:t>Points val</w:t>
            </w:r>
            <w:r w:rsidRPr="00882A60">
              <w:rPr>
                <w:color w:val="FFFFFF" w:themeColor="background1"/>
              </w:rPr>
              <w:t>ue</w:t>
            </w:r>
          </w:p>
        </w:tc>
      </w:tr>
      <w:tr w:rsidR="00882A60" w14:paraId="553FF49E" w14:textId="77777777" w:rsidTr="00AD0A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4" w:type="dxa"/>
          </w:tcPr>
          <w:p w14:paraId="4F248D77" w14:textId="520408B0" w:rsidR="00882A60" w:rsidRDefault="00882A60" w:rsidP="00E41327">
            <w:pPr>
              <w:pStyle w:val="Default"/>
            </w:pPr>
            <w:r>
              <w:rPr>
                <w:rFonts w:asciiTheme="minorHAnsi" w:hAnsiTheme="minorHAnsi" w:cs="Arial"/>
                <w:sz w:val="22"/>
                <w:szCs w:val="22"/>
              </w:rPr>
              <w:t>Olympic/Paralympic Games, World Championships</w:t>
            </w:r>
          </w:p>
        </w:tc>
        <w:tc>
          <w:tcPr>
            <w:tcW w:w="1842" w:type="dxa"/>
          </w:tcPr>
          <w:p w14:paraId="4853E333" w14:textId="2DE4E9B1" w:rsidR="00882A60" w:rsidRPr="005578E9" w:rsidRDefault="00882A60" w:rsidP="00882A60">
            <w:pPr>
              <w:pStyle w:val="Default"/>
              <w:jc w:val="center"/>
              <w:cnfStyle w:val="000000100000" w:firstRow="0" w:lastRow="0" w:firstColumn="0" w:lastColumn="0" w:oddVBand="0" w:evenVBand="0" w:oddHBand="1" w:evenHBand="0" w:firstRowFirstColumn="0" w:firstRowLastColumn="0" w:lastRowFirstColumn="0" w:lastRowLastColumn="0"/>
              <w:rPr>
                <w:rFonts w:ascii="Lato" w:hAnsi="Lato"/>
              </w:rPr>
            </w:pPr>
            <w:r w:rsidRPr="005578E9">
              <w:rPr>
                <w:rFonts w:ascii="Lato" w:hAnsi="Lato"/>
              </w:rPr>
              <w:t>4</w:t>
            </w:r>
          </w:p>
        </w:tc>
      </w:tr>
      <w:tr w:rsidR="00882A60" w14:paraId="7B9D5468" w14:textId="77777777" w:rsidTr="00AD0AC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4" w:type="dxa"/>
          </w:tcPr>
          <w:p w14:paraId="11982A1E" w14:textId="75B1FA87" w:rsidR="00882A60" w:rsidRDefault="00882A60" w:rsidP="00E41327">
            <w:pPr>
              <w:pStyle w:val="Default"/>
            </w:pPr>
            <w:r>
              <w:rPr>
                <w:rStyle w:val="A4"/>
                <w:rFonts w:asciiTheme="minorHAnsi" w:hAnsiTheme="minorHAnsi" w:cs="Arial"/>
              </w:rPr>
              <w:t>Regional/remote officials</w:t>
            </w:r>
          </w:p>
        </w:tc>
        <w:tc>
          <w:tcPr>
            <w:tcW w:w="1842" w:type="dxa"/>
          </w:tcPr>
          <w:p w14:paraId="159476C6" w14:textId="45EEFED5" w:rsidR="00882A60" w:rsidRPr="005578E9" w:rsidRDefault="00882A60" w:rsidP="00882A60">
            <w:pPr>
              <w:pStyle w:val="Default"/>
              <w:jc w:val="center"/>
              <w:cnfStyle w:val="000000010000" w:firstRow="0" w:lastRow="0" w:firstColumn="0" w:lastColumn="0" w:oddVBand="0" w:evenVBand="0" w:oddHBand="0" w:evenHBand="1" w:firstRowFirstColumn="0" w:firstRowLastColumn="0" w:lastRowFirstColumn="0" w:lastRowLastColumn="0"/>
              <w:rPr>
                <w:rFonts w:ascii="Lato" w:hAnsi="Lato"/>
              </w:rPr>
            </w:pPr>
            <w:r w:rsidRPr="005578E9">
              <w:rPr>
                <w:rFonts w:ascii="Lato" w:hAnsi="Lato"/>
              </w:rPr>
              <w:t>2</w:t>
            </w:r>
          </w:p>
        </w:tc>
      </w:tr>
      <w:tr w:rsidR="00882A60" w14:paraId="0977BCC1" w14:textId="77777777" w:rsidTr="00AD0A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4" w:type="dxa"/>
          </w:tcPr>
          <w:p w14:paraId="5DBC08C0" w14:textId="20992EBB" w:rsidR="00882A60" w:rsidRDefault="00882A60" w:rsidP="00E41327">
            <w:pPr>
              <w:pStyle w:val="Default"/>
            </w:pPr>
            <w:r>
              <w:rPr>
                <w:rFonts w:asciiTheme="minorHAnsi" w:hAnsiTheme="minorHAnsi" w:cs="Arial"/>
                <w:sz w:val="22"/>
                <w:szCs w:val="22"/>
              </w:rPr>
              <w:t>Advancing level of accreditation</w:t>
            </w:r>
          </w:p>
        </w:tc>
        <w:tc>
          <w:tcPr>
            <w:tcW w:w="1842" w:type="dxa"/>
          </w:tcPr>
          <w:p w14:paraId="11A8880B" w14:textId="7CB30479" w:rsidR="00882A60" w:rsidRPr="005578E9" w:rsidRDefault="00882A60" w:rsidP="00882A60">
            <w:pPr>
              <w:pStyle w:val="Default"/>
              <w:jc w:val="center"/>
              <w:cnfStyle w:val="000000100000" w:firstRow="0" w:lastRow="0" w:firstColumn="0" w:lastColumn="0" w:oddVBand="0" w:evenVBand="0" w:oddHBand="1" w:evenHBand="0" w:firstRowFirstColumn="0" w:firstRowLastColumn="0" w:lastRowFirstColumn="0" w:lastRowLastColumn="0"/>
              <w:rPr>
                <w:rFonts w:ascii="Lato" w:hAnsi="Lato"/>
              </w:rPr>
            </w:pPr>
            <w:r w:rsidRPr="005578E9">
              <w:rPr>
                <w:rFonts w:ascii="Lato" w:hAnsi="Lato"/>
              </w:rPr>
              <w:t>2</w:t>
            </w:r>
          </w:p>
        </w:tc>
      </w:tr>
      <w:tr w:rsidR="00882A60" w14:paraId="0B78F356" w14:textId="77777777" w:rsidTr="00AD0AC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4" w:type="dxa"/>
          </w:tcPr>
          <w:p w14:paraId="2BFBF13D" w14:textId="26081D7F" w:rsidR="00882A60" w:rsidRDefault="00882A60" w:rsidP="00E41327">
            <w:pPr>
              <w:pStyle w:val="Default"/>
            </w:pPr>
            <w:r>
              <w:rPr>
                <w:rFonts w:asciiTheme="minorHAnsi" w:hAnsiTheme="minorHAnsi" w:cs="Arial"/>
                <w:sz w:val="22"/>
                <w:szCs w:val="22"/>
              </w:rPr>
              <w:t>International competition</w:t>
            </w:r>
          </w:p>
        </w:tc>
        <w:tc>
          <w:tcPr>
            <w:tcW w:w="1842" w:type="dxa"/>
          </w:tcPr>
          <w:p w14:paraId="7B6276EA" w14:textId="1FB779AF" w:rsidR="00882A60" w:rsidRPr="005578E9" w:rsidRDefault="00882A60" w:rsidP="00882A60">
            <w:pPr>
              <w:pStyle w:val="Default"/>
              <w:jc w:val="center"/>
              <w:cnfStyle w:val="000000010000" w:firstRow="0" w:lastRow="0" w:firstColumn="0" w:lastColumn="0" w:oddVBand="0" w:evenVBand="0" w:oddHBand="0" w:evenHBand="1" w:firstRowFirstColumn="0" w:firstRowLastColumn="0" w:lastRowFirstColumn="0" w:lastRowLastColumn="0"/>
              <w:rPr>
                <w:rFonts w:ascii="Lato" w:hAnsi="Lato"/>
              </w:rPr>
            </w:pPr>
            <w:r w:rsidRPr="005578E9">
              <w:rPr>
                <w:rFonts w:ascii="Lato" w:hAnsi="Lato"/>
              </w:rPr>
              <w:t>2</w:t>
            </w:r>
          </w:p>
        </w:tc>
      </w:tr>
      <w:tr w:rsidR="00882A60" w14:paraId="4DE02696" w14:textId="77777777" w:rsidTr="00AD0A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4" w:type="dxa"/>
          </w:tcPr>
          <w:p w14:paraId="3A1BD554" w14:textId="050E10F0" w:rsidR="00882A60" w:rsidRDefault="00882A60" w:rsidP="00E41327">
            <w:pPr>
              <w:pStyle w:val="Default"/>
            </w:pPr>
            <w:r>
              <w:rPr>
                <w:rFonts w:asciiTheme="minorHAnsi" w:hAnsiTheme="minorHAnsi" w:cs="Arial"/>
                <w:sz w:val="22"/>
                <w:szCs w:val="22"/>
              </w:rPr>
              <w:t>Includes assisting with mentoring officials in the NT</w:t>
            </w:r>
          </w:p>
        </w:tc>
        <w:tc>
          <w:tcPr>
            <w:tcW w:w="1842" w:type="dxa"/>
          </w:tcPr>
          <w:p w14:paraId="58D3BC00" w14:textId="1D6AEC64" w:rsidR="00882A60" w:rsidRPr="005578E9" w:rsidRDefault="00882A60" w:rsidP="00882A60">
            <w:pPr>
              <w:pStyle w:val="Default"/>
              <w:jc w:val="center"/>
              <w:cnfStyle w:val="000000100000" w:firstRow="0" w:lastRow="0" w:firstColumn="0" w:lastColumn="0" w:oddVBand="0" w:evenVBand="0" w:oddHBand="1" w:evenHBand="0" w:firstRowFirstColumn="0" w:firstRowLastColumn="0" w:lastRowFirstColumn="0" w:lastRowLastColumn="0"/>
              <w:rPr>
                <w:rFonts w:ascii="Lato" w:hAnsi="Lato"/>
              </w:rPr>
            </w:pPr>
            <w:r w:rsidRPr="005578E9">
              <w:rPr>
                <w:rFonts w:ascii="Lato" w:hAnsi="Lato"/>
              </w:rPr>
              <w:t>2</w:t>
            </w:r>
          </w:p>
        </w:tc>
      </w:tr>
      <w:tr w:rsidR="00882A60" w14:paraId="5E4E12D3" w14:textId="77777777" w:rsidTr="00AD0AC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4" w:type="dxa"/>
          </w:tcPr>
          <w:p w14:paraId="2B35397C" w14:textId="38A2000F" w:rsidR="00882A60" w:rsidRDefault="00882A60" w:rsidP="00E41327">
            <w:pPr>
              <w:pStyle w:val="Default"/>
            </w:pPr>
            <w:r>
              <w:rPr>
                <w:rFonts w:asciiTheme="minorHAnsi" w:hAnsiTheme="minorHAnsi" w:cs="Arial"/>
                <w:sz w:val="22"/>
                <w:szCs w:val="22"/>
              </w:rPr>
              <w:t>Maintaining accreditation level</w:t>
            </w:r>
          </w:p>
        </w:tc>
        <w:tc>
          <w:tcPr>
            <w:tcW w:w="1842" w:type="dxa"/>
          </w:tcPr>
          <w:p w14:paraId="33EB2097" w14:textId="667B2813" w:rsidR="00882A60" w:rsidRPr="005578E9" w:rsidRDefault="00882A60" w:rsidP="00882A60">
            <w:pPr>
              <w:pStyle w:val="Default"/>
              <w:jc w:val="center"/>
              <w:cnfStyle w:val="000000010000" w:firstRow="0" w:lastRow="0" w:firstColumn="0" w:lastColumn="0" w:oddVBand="0" w:evenVBand="0" w:oddHBand="0" w:evenHBand="1" w:firstRowFirstColumn="0" w:firstRowLastColumn="0" w:lastRowFirstColumn="0" w:lastRowLastColumn="0"/>
              <w:rPr>
                <w:rFonts w:ascii="Lato" w:hAnsi="Lato"/>
              </w:rPr>
            </w:pPr>
            <w:r w:rsidRPr="005578E9">
              <w:rPr>
                <w:rFonts w:ascii="Lato" w:hAnsi="Lato"/>
              </w:rPr>
              <w:t>1</w:t>
            </w:r>
          </w:p>
        </w:tc>
      </w:tr>
      <w:tr w:rsidR="00882A60" w14:paraId="6CAC47EA" w14:textId="77777777" w:rsidTr="00AD0A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4" w:type="dxa"/>
          </w:tcPr>
          <w:p w14:paraId="50E719A9" w14:textId="760D7DFA" w:rsidR="00882A60" w:rsidRDefault="00882A60" w:rsidP="00E41327">
            <w:pPr>
              <w:pStyle w:val="Default"/>
              <w:rPr>
                <w:rFonts w:asciiTheme="minorHAnsi" w:hAnsiTheme="minorHAnsi" w:cs="Arial"/>
                <w:sz w:val="22"/>
                <w:szCs w:val="22"/>
              </w:rPr>
            </w:pPr>
            <w:r>
              <w:rPr>
                <w:rFonts w:asciiTheme="minorHAnsi" w:hAnsiTheme="minorHAnsi" w:cs="Arial"/>
                <w:sz w:val="22"/>
                <w:szCs w:val="22"/>
              </w:rPr>
              <w:t>National competition</w:t>
            </w:r>
          </w:p>
        </w:tc>
        <w:tc>
          <w:tcPr>
            <w:tcW w:w="1842" w:type="dxa"/>
          </w:tcPr>
          <w:p w14:paraId="4CD04322" w14:textId="1DBD5C29" w:rsidR="00882A60" w:rsidRPr="005578E9" w:rsidRDefault="00882A60" w:rsidP="00882A60">
            <w:pPr>
              <w:pStyle w:val="Default"/>
              <w:jc w:val="center"/>
              <w:cnfStyle w:val="000000100000" w:firstRow="0" w:lastRow="0" w:firstColumn="0" w:lastColumn="0" w:oddVBand="0" w:evenVBand="0" w:oddHBand="1" w:evenHBand="0" w:firstRowFirstColumn="0" w:firstRowLastColumn="0" w:lastRowFirstColumn="0" w:lastRowLastColumn="0"/>
              <w:rPr>
                <w:rFonts w:ascii="Lato" w:hAnsi="Lato"/>
              </w:rPr>
            </w:pPr>
            <w:r w:rsidRPr="005578E9">
              <w:rPr>
                <w:rFonts w:ascii="Lato" w:hAnsi="Lato"/>
              </w:rPr>
              <w:t>1</w:t>
            </w:r>
          </w:p>
        </w:tc>
      </w:tr>
      <w:tr w:rsidR="00882A60" w14:paraId="41D9E9E7" w14:textId="77777777" w:rsidTr="00AD0AC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4" w:type="dxa"/>
          </w:tcPr>
          <w:p w14:paraId="53AB5BED" w14:textId="5FEF23A6" w:rsidR="00882A60" w:rsidRDefault="00882A60" w:rsidP="00E41327">
            <w:pPr>
              <w:pStyle w:val="Default"/>
              <w:rPr>
                <w:rFonts w:asciiTheme="minorHAnsi" w:hAnsiTheme="minorHAnsi" w:cs="Arial"/>
                <w:sz w:val="22"/>
                <w:szCs w:val="22"/>
              </w:rPr>
            </w:pPr>
            <w:r>
              <w:rPr>
                <w:rFonts w:asciiTheme="minorHAnsi" w:hAnsiTheme="minorHAnsi" w:cs="Arial"/>
                <w:sz w:val="22"/>
                <w:szCs w:val="22"/>
              </w:rPr>
              <w:t>Youth aged officials involved</w:t>
            </w:r>
          </w:p>
        </w:tc>
        <w:tc>
          <w:tcPr>
            <w:tcW w:w="1842" w:type="dxa"/>
          </w:tcPr>
          <w:p w14:paraId="6FF26A03" w14:textId="04856305" w:rsidR="00882A60" w:rsidRPr="005578E9" w:rsidRDefault="00882A60" w:rsidP="00882A60">
            <w:pPr>
              <w:pStyle w:val="Default"/>
              <w:jc w:val="center"/>
              <w:cnfStyle w:val="000000010000" w:firstRow="0" w:lastRow="0" w:firstColumn="0" w:lastColumn="0" w:oddVBand="0" w:evenVBand="0" w:oddHBand="0" w:evenHBand="1" w:firstRowFirstColumn="0" w:firstRowLastColumn="0" w:lastRowFirstColumn="0" w:lastRowLastColumn="0"/>
              <w:rPr>
                <w:rFonts w:ascii="Lato" w:hAnsi="Lato"/>
              </w:rPr>
            </w:pPr>
            <w:r w:rsidRPr="005578E9">
              <w:rPr>
                <w:rFonts w:ascii="Lato" w:hAnsi="Lato"/>
              </w:rPr>
              <w:t>1</w:t>
            </w:r>
          </w:p>
        </w:tc>
      </w:tr>
      <w:tr w:rsidR="00882A60" w14:paraId="07BA81E5" w14:textId="77777777" w:rsidTr="00AD0AC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4" w:type="dxa"/>
          </w:tcPr>
          <w:p w14:paraId="7FA32E1D" w14:textId="2D03B4D1" w:rsidR="00882A60" w:rsidRDefault="00882A60" w:rsidP="00E41327">
            <w:pPr>
              <w:pStyle w:val="Default"/>
              <w:rPr>
                <w:rFonts w:asciiTheme="minorHAnsi" w:hAnsiTheme="minorHAnsi" w:cs="Arial"/>
                <w:sz w:val="22"/>
                <w:szCs w:val="22"/>
              </w:rPr>
            </w:pPr>
            <w:r>
              <w:rPr>
                <w:rFonts w:asciiTheme="minorHAnsi" w:hAnsiTheme="minorHAnsi" w:cs="Arial"/>
                <w:sz w:val="22"/>
                <w:szCs w:val="22"/>
              </w:rPr>
              <w:t>Competition – non accredited related</w:t>
            </w:r>
          </w:p>
        </w:tc>
        <w:tc>
          <w:tcPr>
            <w:tcW w:w="1842" w:type="dxa"/>
          </w:tcPr>
          <w:p w14:paraId="322D1CE6" w14:textId="0C346D4B" w:rsidR="00882A60" w:rsidRPr="005578E9" w:rsidRDefault="00882A60" w:rsidP="00882A60">
            <w:pPr>
              <w:pStyle w:val="Default"/>
              <w:jc w:val="center"/>
              <w:cnfStyle w:val="000000100000" w:firstRow="0" w:lastRow="0" w:firstColumn="0" w:lastColumn="0" w:oddVBand="0" w:evenVBand="0" w:oddHBand="1" w:evenHBand="0" w:firstRowFirstColumn="0" w:firstRowLastColumn="0" w:lastRowFirstColumn="0" w:lastRowLastColumn="0"/>
              <w:rPr>
                <w:rFonts w:ascii="Lato" w:hAnsi="Lato"/>
              </w:rPr>
            </w:pPr>
            <w:r w:rsidRPr="005578E9">
              <w:rPr>
                <w:rFonts w:ascii="Lato" w:hAnsi="Lato"/>
              </w:rPr>
              <w:t>1</w:t>
            </w:r>
          </w:p>
        </w:tc>
      </w:tr>
    </w:tbl>
    <w:p w14:paraId="2EF9D15E" w14:textId="77777777" w:rsidR="00E41327" w:rsidRPr="00E41327" w:rsidRDefault="00E41327" w:rsidP="00E41327">
      <w:pPr>
        <w:pStyle w:val="Default"/>
      </w:pPr>
    </w:p>
    <w:p w14:paraId="14B507E8" w14:textId="6D620014" w:rsidR="001C49D7" w:rsidRPr="001C0175" w:rsidRDefault="001C49D7" w:rsidP="001C0175">
      <w:pPr>
        <w:pStyle w:val="Heading1"/>
      </w:pPr>
      <w:bookmarkStart w:id="37" w:name="_Toc14698079"/>
      <w:bookmarkStart w:id="38" w:name="_Toc83132435"/>
      <w:r w:rsidRPr="001C0175">
        <w:rPr>
          <w:rStyle w:val="A1"/>
          <w:rFonts w:cstheme="majorBidi"/>
          <w:b w:val="0"/>
          <w:bCs/>
          <w:color w:val="1F1F5F" w:themeColor="text1"/>
          <w:sz w:val="36"/>
          <w:szCs w:val="32"/>
        </w:rPr>
        <w:t>Notification and Feedback</w:t>
      </w:r>
      <w:bookmarkEnd w:id="37"/>
      <w:bookmarkEnd w:id="38"/>
    </w:p>
    <w:p w14:paraId="7FFD0DFE" w14:textId="5D4281AA" w:rsidR="001C49D7" w:rsidRPr="002E00BC" w:rsidRDefault="001C49D7" w:rsidP="001C49D7">
      <w:pPr>
        <w:pStyle w:val="Pa3"/>
        <w:spacing w:after="100"/>
        <w:ind w:right="-1"/>
        <w:rPr>
          <w:rFonts w:asciiTheme="minorHAnsi" w:hAnsiTheme="minorHAnsi" w:cs="Arial"/>
          <w:sz w:val="22"/>
          <w:szCs w:val="22"/>
        </w:rPr>
      </w:pPr>
      <w:r w:rsidRPr="002E00BC">
        <w:rPr>
          <w:rStyle w:val="A4"/>
          <w:rFonts w:asciiTheme="minorHAnsi" w:hAnsiTheme="minorHAnsi" w:cs="Arial"/>
        </w:rPr>
        <w:t xml:space="preserve">Applicants will be notified the result of their application by email. </w:t>
      </w:r>
    </w:p>
    <w:p w14:paraId="2A0ECAC0" w14:textId="104567A0" w:rsidR="001C49D7" w:rsidRPr="002E00BC" w:rsidRDefault="00081B00" w:rsidP="001C49D7">
      <w:pPr>
        <w:pStyle w:val="Pa3"/>
        <w:spacing w:after="100"/>
        <w:ind w:right="-1"/>
        <w:rPr>
          <w:rFonts w:asciiTheme="minorHAnsi" w:hAnsiTheme="minorHAnsi" w:cs="Arial"/>
          <w:sz w:val="22"/>
          <w:szCs w:val="22"/>
        </w:rPr>
      </w:pPr>
      <w:r>
        <w:rPr>
          <w:rStyle w:val="A4"/>
          <w:rFonts w:asciiTheme="minorHAnsi" w:hAnsiTheme="minorHAnsi" w:cs="Arial"/>
        </w:rPr>
        <w:t>S</w:t>
      </w:r>
      <w:r w:rsidR="001C49D7" w:rsidRPr="002E00BC">
        <w:rPr>
          <w:rStyle w:val="A4"/>
          <w:rFonts w:asciiTheme="minorHAnsi" w:hAnsiTheme="minorHAnsi" w:cs="Arial"/>
        </w:rPr>
        <w:t>uccessful application</w:t>
      </w:r>
      <w:r>
        <w:rPr>
          <w:rStyle w:val="A4"/>
          <w:rFonts w:asciiTheme="minorHAnsi" w:hAnsiTheme="minorHAnsi" w:cs="Arial"/>
        </w:rPr>
        <w:t>s</w:t>
      </w:r>
      <w:r w:rsidR="001C49D7" w:rsidRPr="002E00BC">
        <w:rPr>
          <w:rStyle w:val="A4"/>
          <w:rFonts w:asciiTheme="minorHAnsi" w:hAnsiTheme="minorHAnsi" w:cs="Arial"/>
        </w:rPr>
        <w:t xml:space="preserve"> will receive a grant agreement which will outline the level of funding approved and the </w:t>
      </w:r>
      <w:r>
        <w:rPr>
          <w:rStyle w:val="A4"/>
          <w:rFonts w:asciiTheme="minorHAnsi" w:hAnsiTheme="minorHAnsi" w:cs="Arial"/>
        </w:rPr>
        <w:t>key performance indicators</w:t>
      </w:r>
      <w:r w:rsidR="001C49D7" w:rsidRPr="002E00BC">
        <w:rPr>
          <w:rStyle w:val="A4"/>
          <w:rFonts w:asciiTheme="minorHAnsi" w:hAnsiTheme="minorHAnsi" w:cs="Arial"/>
        </w:rPr>
        <w:t>.</w:t>
      </w:r>
    </w:p>
    <w:p w14:paraId="1484FCCC" w14:textId="19EA5B29" w:rsidR="001C49D7" w:rsidRPr="002E00BC" w:rsidRDefault="001C49D7" w:rsidP="001C49D7">
      <w:pPr>
        <w:pStyle w:val="Pa3"/>
        <w:spacing w:after="100"/>
        <w:ind w:right="-1"/>
        <w:rPr>
          <w:rStyle w:val="A4"/>
          <w:rFonts w:asciiTheme="minorHAnsi" w:hAnsiTheme="minorHAnsi" w:cs="Arial"/>
        </w:rPr>
      </w:pPr>
      <w:r w:rsidRPr="002E00BC">
        <w:rPr>
          <w:rStyle w:val="A4"/>
          <w:rFonts w:asciiTheme="minorHAnsi" w:hAnsiTheme="minorHAnsi" w:cs="Arial"/>
        </w:rPr>
        <w:t xml:space="preserve">The PSB must agree to comply with the conditions outlined in the agreement, sign the agreement and return it to the Department </w:t>
      </w:r>
      <w:r w:rsidR="00081B00">
        <w:rPr>
          <w:rStyle w:val="A4"/>
          <w:rFonts w:asciiTheme="minorHAnsi" w:hAnsiTheme="minorHAnsi" w:cs="Arial"/>
        </w:rPr>
        <w:t xml:space="preserve">within 30 days </w:t>
      </w:r>
      <w:r w:rsidRPr="002E00BC">
        <w:rPr>
          <w:rStyle w:val="A4"/>
          <w:rFonts w:asciiTheme="minorHAnsi" w:hAnsiTheme="minorHAnsi" w:cs="Arial"/>
        </w:rPr>
        <w:t>so the funds can be paid.</w:t>
      </w:r>
    </w:p>
    <w:p w14:paraId="591DE268" w14:textId="63B1A2B0" w:rsidR="00152260" w:rsidRDefault="001C49D7" w:rsidP="00A4009F">
      <w:pPr>
        <w:pStyle w:val="Pa3"/>
        <w:spacing w:after="100"/>
        <w:ind w:right="-1"/>
        <w:rPr>
          <w:rStyle w:val="A4"/>
          <w:rFonts w:asciiTheme="minorHAnsi" w:hAnsiTheme="minorHAnsi" w:cs="Arial"/>
        </w:rPr>
      </w:pPr>
      <w:r w:rsidRPr="002E00BC">
        <w:rPr>
          <w:rStyle w:val="A4"/>
          <w:rFonts w:asciiTheme="minorHAnsi" w:hAnsiTheme="minorHAnsi" w:cs="Arial"/>
        </w:rPr>
        <w:t>Feedback is available on request.</w:t>
      </w:r>
      <w:r w:rsidR="00152260">
        <w:rPr>
          <w:rStyle w:val="A4"/>
          <w:rFonts w:asciiTheme="minorHAnsi" w:hAnsiTheme="minorHAnsi" w:cs="Arial"/>
        </w:rPr>
        <w:br w:type="page"/>
      </w:r>
    </w:p>
    <w:p w14:paraId="62B8845C" w14:textId="41B91D86" w:rsidR="001C49D7" w:rsidRPr="001C0175" w:rsidRDefault="001C49D7" w:rsidP="001C0175">
      <w:pPr>
        <w:pStyle w:val="Heading1"/>
      </w:pPr>
      <w:bookmarkStart w:id="39" w:name="_Toc14698080"/>
      <w:bookmarkStart w:id="40" w:name="_Toc83132436"/>
      <w:r w:rsidRPr="001C0175">
        <w:rPr>
          <w:rStyle w:val="A1"/>
          <w:rFonts w:cstheme="majorBidi"/>
          <w:b w:val="0"/>
          <w:bCs/>
          <w:color w:val="1F1F5F" w:themeColor="text1"/>
          <w:sz w:val="36"/>
          <w:szCs w:val="32"/>
        </w:rPr>
        <w:lastRenderedPageBreak/>
        <w:t>Payment of funding</w:t>
      </w:r>
      <w:bookmarkEnd w:id="39"/>
      <w:bookmarkEnd w:id="40"/>
    </w:p>
    <w:p w14:paraId="5BBA97C9" w14:textId="77777777" w:rsidR="001C49D7" w:rsidRPr="002E00BC" w:rsidRDefault="001C49D7" w:rsidP="001C49D7">
      <w:pPr>
        <w:pStyle w:val="Pa3"/>
        <w:spacing w:after="100"/>
        <w:ind w:right="-1"/>
        <w:rPr>
          <w:rStyle w:val="A4"/>
          <w:rFonts w:asciiTheme="minorHAnsi" w:hAnsiTheme="minorHAnsi" w:cs="Arial"/>
        </w:rPr>
      </w:pPr>
      <w:r w:rsidRPr="002E00BC">
        <w:rPr>
          <w:rStyle w:val="A4"/>
          <w:rFonts w:asciiTheme="minorHAnsi" w:hAnsiTheme="minorHAnsi" w:cs="Arial"/>
        </w:rPr>
        <w:t>Payments will be processed upon the receipt of the signed agreement</w:t>
      </w:r>
      <w:r w:rsidRPr="002E00BC">
        <w:rPr>
          <w:rFonts w:asciiTheme="minorHAnsi" w:hAnsiTheme="minorHAnsi" w:cs="Arial"/>
          <w:sz w:val="22"/>
          <w:szCs w:val="22"/>
        </w:rPr>
        <w:t xml:space="preserve"> </w:t>
      </w:r>
      <w:r w:rsidRPr="002E00BC">
        <w:rPr>
          <w:rStyle w:val="A4"/>
          <w:rFonts w:asciiTheme="minorHAnsi" w:hAnsiTheme="minorHAnsi" w:cs="Arial"/>
        </w:rPr>
        <w:t>and will be paid via electronic funds transfer (EFT) to the organisation’s nominated bank account.</w:t>
      </w:r>
    </w:p>
    <w:p w14:paraId="205DD61C" w14:textId="77777777" w:rsidR="001C49D7" w:rsidRPr="001C0175" w:rsidRDefault="001C49D7" w:rsidP="001C0175">
      <w:pPr>
        <w:pStyle w:val="Heading2"/>
      </w:pPr>
      <w:bookmarkStart w:id="41" w:name="_Toc14698081"/>
      <w:bookmarkStart w:id="42" w:name="_Toc83132437"/>
      <w:r w:rsidRPr="001C0175">
        <w:rPr>
          <w:rStyle w:val="A8"/>
          <w:rFonts w:asciiTheme="majorHAnsi" w:hAnsiTheme="majorHAnsi" w:cstheme="majorBidi"/>
          <w:b w:val="0"/>
          <w:bCs/>
          <w:color w:val="454347"/>
          <w:sz w:val="32"/>
          <w:szCs w:val="32"/>
        </w:rPr>
        <w:t>Goods and Services Tax (GST)</w:t>
      </w:r>
      <w:bookmarkEnd w:id="41"/>
      <w:bookmarkEnd w:id="42"/>
    </w:p>
    <w:p w14:paraId="4AEBACB7" w14:textId="77777777" w:rsidR="001C49D7" w:rsidRPr="002E00BC" w:rsidRDefault="001C49D7" w:rsidP="001C49D7">
      <w:pPr>
        <w:pStyle w:val="Pa3"/>
        <w:spacing w:after="100"/>
        <w:ind w:right="-1"/>
        <w:rPr>
          <w:rFonts w:asciiTheme="minorHAnsi" w:hAnsiTheme="minorHAnsi" w:cs="Arial"/>
          <w:sz w:val="22"/>
          <w:szCs w:val="22"/>
        </w:rPr>
      </w:pPr>
      <w:r w:rsidRPr="002E00BC">
        <w:rPr>
          <w:rStyle w:val="A4"/>
          <w:rFonts w:asciiTheme="minorHAnsi" w:hAnsiTheme="minorHAnsi" w:cs="Arial"/>
        </w:rPr>
        <w:t>If the organisation is GST registered, the actual total is subject to GST and the following will apply:</w:t>
      </w:r>
    </w:p>
    <w:p w14:paraId="4E4DB954" w14:textId="62049E4C" w:rsidR="001C49D7" w:rsidRDefault="001C49D7" w:rsidP="001C49D7">
      <w:pPr>
        <w:pStyle w:val="Default"/>
        <w:numPr>
          <w:ilvl w:val="0"/>
          <w:numId w:val="19"/>
        </w:numPr>
        <w:spacing w:after="51"/>
        <w:ind w:left="567" w:right="-1" w:hanging="567"/>
        <w:rPr>
          <w:rStyle w:val="A4"/>
          <w:rFonts w:asciiTheme="minorHAnsi" w:hAnsiTheme="minorHAnsi" w:cs="Arial"/>
          <w:color w:val="auto"/>
        </w:rPr>
      </w:pPr>
      <w:r w:rsidRPr="002E00BC">
        <w:rPr>
          <w:rStyle w:val="A4"/>
          <w:rFonts w:asciiTheme="minorHAnsi" w:hAnsiTheme="minorHAnsi" w:cs="Arial"/>
          <w:color w:val="auto"/>
        </w:rPr>
        <w:t>The total will be ‘grossed up’ by 10 per cent</w:t>
      </w:r>
    </w:p>
    <w:p w14:paraId="6639C491" w14:textId="4C3C891C" w:rsidR="000C1640" w:rsidRPr="00AD0AC0" w:rsidRDefault="000C1640" w:rsidP="001C49D7">
      <w:pPr>
        <w:pStyle w:val="Default"/>
        <w:numPr>
          <w:ilvl w:val="0"/>
          <w:numId w:val="19"/>
        </w:numPr>
        <w:spacing w:after="51"/>
        <w:ind w:left="567" w:right="-1" w:hanging="567"/>
        <w:rPr>
          <w:rFonts w:asciiTheme="minorHAnsi" w:hAnsiTheme="minorHAnsi" w:cs="Arial"/>
          <w:color w:val="auto"/>
          <w:sz w:val="22"/>
          <w:szCs w:val="22"/>
        </w:rPr>
      </w:pPr>
      <w:r w:rsidRPr="00AD0AC0">
        <w:rPr>
          <w:rStyle w:val="A4"/>
          <w:rFonts w:asciiTheme="minorHAnsi" w:hAnsiTheme="minorHAnsi" w:cs="Arial"/>
          <w:color w:val="auto"/>
        </w:rPr>
        <w:t>All budgets submitted must indicate if the calculations are GST inclusive or exclusive.</w:t>
      </w:r>
      <w:r w:rsidR="00D95716" w:rsidRPr="00AD0AC0">
        <w:rPr>
          <w:rStyle w:val="A4"/>
          <w:rFonts w:asciiTheme="minorHAnsi" w:hAnsiTheme="minorHAnsi" w:cs="Arial"/>
          <w:color w:val="auto"/>
        </w:rPr>
        <w:t xml:space="preserve"> If budgets do not indicate </w:t>
      </w:r>
    </w:p>
    <w:p w14:paraId="16CBA4FC" w14:textId="0274AE61" w:rsidR="001C49D7" w:rsidRPr="002E00BC" w:rsidRDefault="001C49D7" w:rsidP="001C49D7">
      <w:pPr>
        <w:pStyle w:val="Default"/>
        <w:numPr>
          <w:ilvl w:val="0"/>
          <w:numId w:val="19"/>
        </w:numPr>
        <w:spacing w:after="51"/>
        <w:ind w:left="567" w:right="-1" w:hanging="567"/>
        <w:rPr>
          <w:rFonts w:asciiTheme="minorHAnsi" w:hAnsiTheme="minorHAnsi" w:cs="Arial"/>
          <w:color w:val="auto"/>
          <w:sz w:val="22"/>
          <w:szCs w:val="22"/>
        </w:rPr>
      </w:pPr>
      <w:r w:rsidRPr="002E00BC">
        <w:rPr>
          <w:rStyle w:val="A4"/>
          <w:rFonts w:asciiTheme="minorHAnsi" w:hAnsiTheme="minorHAnsi" w:cs="Arial"/>
          <w:color w:val="auto"/>
        </w:rPr>
        <w:t xml:space="preserve">It is the </w:t>
      </w:r>
      <w:r w:rsidR="008A66F9">
        <w:rPr>
          <w:rStyle w:val="A4"/>
          <w:rFonts w:asciiTheme="minorHAnsi" w:hAnsiTheme="minorHAnsi" w:cs="Arial"/>
          <w:color w:val="auto"/>
        </w:rPr>
        <w:t xml:space="preserve">PSB’s </w:t>
      </w:r>
      <w:r w:rsidRPr="002E00BC">
        <w:rPr>
          <w:rStyle w:val="A4"/>
          <w:rFonts w:asciiTheme="minorHAnsi" w:hAnsiTheme="minorHAnsi" w:cs="Arial"/>
          <w:color w:val="auto"/>
        </w:rPr>
        <w:t>responsibility to ensure that the GST component is remitted to the Australian Taxation Office</w:t>
      </w:r>
    </w:p>
    <w:p w14:paraId="1D850661" w14:textId="51526800" w:rsidR="001C49D7" w:rsidRPr="002E00BC" w:rsidRDefault="001C49D7" w:rsidP="001C49D7">
      <w:pPr>
        <w:pStyle w:val="Default"/>
        <w:numPr>
          <w:ilvl w:val="0"/>
          <w:numId w:val="19"/>
        </w:numPr>
        <w:ind w:left="567" w:right="-1" w:hanging="567"/>
        <w:rPr>
          <w:rStyle w:val="A4"/>
          <w:rFonts w:asciiTheme="minorHAnsi" w:hAnsiTheme="minorHAnsi" w:cs="Arial"/>
          <w:color w:val="auto"/>
        </w:rPr>
      </w:pPr>
      <w:r w:rsidRPr="002E00BC">
        <w:rPr>
          <w:rStyle w:val="A4"/>
          <w:rFonts w:asciiTheme="minorHAnsi" w:hAnsiTheme="minorHAnsi" w:cs="Arial"/>
          <w:color w:val="auto"/>
        </w:rPr>
        <w:t>A ‘Recipient Created Tax Invoice’ will be generated showing the ‘grossed up’ amount and forwarded to the organisation once the funds have been released</w:t>
      </w:r>
    </w:p>
    <w:p w14:paraId="13527EDF" w14:textId="616C9AA6" w:rsidR="001C49D7" w:rsidRPr="002E00BC" w:rsidRDefault="001C49D7" w:rsidP="001C49D7">
      <w:pPr>
        <w:pStyle w:val="Tablebulletlistlevel1"/>
        <w:numPr>
          <w:ilvl w:val="0"/>
          <w:numId w:val="19"/>
        </w:numPr>
        <w:ind w:left="567" w:hanging="567"/>
        <w:rPr>
          <w:rFonts w:asciiTheme="minorHAnsi" w:hAnsiTheme="minorHAnsi" w:cs="Arial"/>
        </w:rPr>
      </w:pPr>
      <w:r w:rsidRPr="002E00BC">
        <w:rPr>
          <w:rFonts w:asciiTheme="minorHAnsi" w:hAnsiTheme="minorHAnsi" w:cs="Arial"/>
        </w:rPr>
        <w:t>If the organisation is not registered for GST, the organisation is not required to pay GST and will not receive a ‘grossing up’ provision</w:t>
      </w:r>
      <w:r w:rsidR="00F11048">
        <w:rPr>
          <w:rFonts w:asciiTheme="minorHAnsi" w:hAnsiTheme="minorHAnsi" w:cs="Arial"/>
        </w:rPr>
        <w:t>,</w:t>
      </w:r>
      <w:r w:rsidRPr="002E00BC">
        <w:rPr>
          <w:rFonts w:asciiTheme="minorHAnsi" w:hAnsiTheme="minorHAnsi" w:cs="Arial"/>
        </w:rPr>
        <w:t xml:space="preserve"> and</w:t>
      </w:r>
    </w:p>
    <w:p w14:paraId="5ED9FD5D" w14:textId="77777777" w:rsidR="001C49D7" w:rsidRPr="002E00BC" w:rsidRDefault="001C49D7" w:rsidP="001C49D7">
      <w:pPr>
        <w:pStyle w:val="Tablebulletlistlevel1"/>
        <w:numPr>
          <w:ilvl w:val="0"/>
          <w:numId w:val="19"/>
        </w:numPr>
        <w:spacing w:after="360"/>
        <w:ind w:left="567" w:hanging="567"/>
        <w:rPr>
          <w:rFonts w:asciiTheme="minorHAnsi" w:hAnsiTheme="minorHAnsi" w:cs="Arial"/>
        </w:rPr>
      </w:pPr>
      <w:r w:rsidRPr="002E00BC">
        <w:rPr>
          <w:rFonts w:asciiTheme="minorHAnsi" w:hAnsiTheme="minorHAnsi" w:cs="Arial"/>
        </w:rPr>
        <w:t xml:space="preserve">The organisation must advise the Department of any changes to its ABN or GST registration status. </w:t>
      </w:r>
    </w:p>
    <w:p w14:paraId="6BD9B625" w14:textId="092017B8" w:rsidR="001C49D7" w:rsidRPr="001C0175" w:rsidRDefault="001C49D7" w:rsidP="001C0175">
      <w:pPr>
        <w:pStyle w:val="Heading1"/>
      </w:pPr>
      <w:bookmarkStart w:id="43" w:name="_Toc13754725"/>
      <w:bookmarkStart w:id="44" w:name="_Toc14698082"/>
      <w:bookmarkStart w:id="45" w:name="_Toc83132438"/>
      <w:r w:rsidRPr="001C0175">
        <w:t>Buy Local</w:t>
      </w:r>
      <w:bookmarkEnd w:id="43"/>
      <w:bookmarkEnd w:id="44"/>
      <w:bookmarkEnd w:id="45"/>
    </w:p>
    <w:p w14:paraId="60EF5D6F" w14:textId="1E75AA33" w:rsidR="001C49D7" w:rsidRPr="002E00BC" w:rsidRDefault="001C49D7" w:rsidP="001C0175">
      <w:pPr>
        <w:rPr>
          <w:rStyle w:val="Hyperlink"/>
          <w:rFonts w:asciiTheme="minorHAnsi" w:hAnsiTheme="minorHAnsi" w:cs="Arial"/>
        </w:rPr>
      </w:pPr>
      <w:r w:rsidRPr="002E00BC">
        <w:rPr>
          <w:rFonts w:asciiTheme="minorHAnsi" w:hAnsiTheme="minorHAnsi"/>
        </w:rPr>
        <w:t xml:space="preserve">The NTG is committed to supporting local Territory businesses through its Buy Local Plan. Applicants must use labour, services, supplies and material available within the NT, except where it can be reasonably demonstrated that it is impractical for commercial, technical or other reasons. </w:t>
      </w:r>
      <w:r w:rsidR="00E91F01">
        <w:rPr>
          <w:rFonts w:asciiTheme="minorHAnsi" w:hAnsiTheme="minorHAnsi"/>
        </w:rPr>
        <w:t>More information can be found by visiting the website</w:t>
      </w:r>
      <w:r w:rsidR="00E91F01">
        <w:t xml:space="preserve"> </w:t>
      </w:r>
      <w:hyperlink r:id="rId20">
        <w:r w:rsidRPr="002E00BC">
          <w:rPr>
            <w:rStyle w:val="Hyperlink"/>
            <w:rFonts w:asciiTheme="minorHAnsi" w:hAnsiTheme="minorHAnsi" w:cs="Arial"/>
          </w:rPr>
          <w:t>www.buylocal.nt.gov.au</w:t>
        </w:r>
      </w:hyperlink>
    </w:p>
    <w:p w14:paraId="59E05220" w14:textId="7B6F20CD" w:rsidR="001C49D7" w:rsidRPr="001C0175" w:rsidRDefault="001C49D7" w:rsidP="001C0175">
      <w:pPr>
        <w:pStyle w:val="Heading1"/>
      </w:pPr>
      <w:bookmarkStart w:id="46" w:name="_Toc14698083"/>
      <w:bookmarkStart w:id="47" w:name="_Toc83132439"/>
      <w:r w:rsidRPr="001C0175">
        <w:rPr>
          <w:rStyle w:val="A1"/>
          <w:rFonts w:cstheme="majorBidi"/>
          <w:b w:val="0"/>
          <w:bCs/>
          <w:color w:val="1F1F5F" w:themeColor="text1"/>
          <w:sz w:val="36"/>
          <w:szCs w:val="32"/>
        </w:rPr>
        <w:t>General information</w:t>
      </w:r>
      <w:bookmarkEnd w:id="46"/>
      <w:bookmarkEnd w:id="47"/>
    </w:p>
    <w:p w14:paraId="0DBB778F" w14:textId="77777777" w:rsidR="001C49D7" w:rsidRPr="001C0175" w:rsidRDefault="001C49D7" w:rsidP="001C49D7">
      <w:pPr>
        <w:pStyle w:val="Default"/>
        <w:numPr>
          <w:ilvl w:val="0"/>
          <w:numId w:val="20"/>
        </w:numPr>
        <w:spacing w:after="46"/>
        <w:ind w:left="567" w:right="-1" w:hanging="567"/>
        <w:rPr>
          <w:rFonts w:asciiTheme="minorHAnsi" w:hAnsiTheme="minorHAnsi" w:cs="Arial"/>
          <w:color w:val="auto"/>
          <w:sz w:val="22"/>
          <w:szCs w:val="22"/>
        </w:rPr>
      </w:pPr>
      <w:r w:rsidRPr="001C0175">
        <w:rPr>
          <w:rStyle w:val="A4"/>
          <w:rFonts w:asciiTheme="minorHAnsi" w:hAnsiTheme="minorHAnsi" w:cs="Arial"/>
          <w:color w:val="auto"/>
        </w:rPr>
        <w:t>These guidelines supersede all terms and conditions in previous guidelines administered by the Department and form part of any agreement for funding provided under this program.</w:t>
      </w:r>
    </w:p>
    <w:p w14:paraId="6BE66BEF" w14:textId="77777777" w:rsidR="001C49D7" w:rsidRPr="001C0175" w:rsidRDefault="001C49D7" w:rsidP="001C49D7">
      <w:pPr>
        <w:pStyle w:val="Default"/>
        <w:numPr>
          <w:ilvl w:val="0"/>
          <w:numId w:val="20"/>
        </w:numPr>
        <w:spacing w:after="46"/>
        <w:ind w:left="567" w:right="-1" w:hanging="567"/>
        <w:rPr>
          <w:rFonts w:asciiTheme="minorHAnsi" w:hAnsiTheme="minorHAnsi" w:cs="Arial"/>
          <w:color w:val="auto"/>
          <w:sz w:val="22"/>
          <w:szCs w:val="22"/>
        </w:rPr>
      </w:pPr>
      <w:r w:rsidRPr="001C0175">
        <w:rPr>
          <w:rStyle w:val="A4"/>
          <w:rFonts w:asciiTheme="minorHAnsi" w:hAnsiTheme="minorHAnsi" w:cs="Arial"/>
          <w:color w:val="auto"/>
        </w:rPr>
        <w:t>Funds may not be used for any other purpose without a request for variation and prior written approval from the Department.</w:t>
      </w:r>
    </w:p>
    <w:p w14:paraId="01C79881" w14:textId="77777777" w:rsidR="001C49D7" w:rsidRPr="001C0175" w:rsidRDefault="001C49D7" w:rsidP="001C49D7">
      <w:pPr>
        <w:pStyle w:val="Default"/>
        <w:numPr>
          <w:ilvl w:val="0"/>
          <w:numId w:val="20"/>
        </w:numPr>
        <w:spacing w:after="46"/>
        <w:ind w:left="567" w:right="-1" w:hanging="567"/>
        <w:rPr>
          <w:rFonts w:asciiTheme="minorHAnsi" w:hAnsiTheme="minorHAnsi" w:cs="Arial"/>
          <w:color w:val="auto"/>
          <w:sz w:val="22"/>
          <w:szCs w:val="22"/>
        </w:rPr>
      </w:pPr>
      <w:r w:rsidRPr="001C0175">
        <w:rPr>
          <w:rStyle w:val="A4"/>
          <w:rFonts w:asciiTheme="minorHAnsi" w:hAnsiTheme="minorHAnsi" w:cs="Arial"/>
          <w:color w:val="auto"/>
        </w:rPr>
        <w:t>Funds are not granted retrospectively i.e. to projects that have occurred or commenced prior to the application or notification of success.</w:t>
      </w:r>
    </w:p>
    <w:p w14:paraId="613236E5" w14:textId="77777777" w:rsidR="001C49D7" w:rsidRPr="001C0175" w:rsidRDefault="001C49D7" w:rsidP="001C49D7">
      <w:pPr>
        <w:pStyle w:val="Default"/>
        <w:numPr>
          <w:ilvl w:val="0"/>
          <w:numId w:val="20"/>
        </w:numPr>
        <w:spacing w:after="46"/>
        <w:ind w:left="567" w:right="-1" w:hanging="567"/>
        <w:rPr>
          <w:rFonts w:asciiTheme="minorHAnsi" w:hAnsiTheme="minorHAnsi" w:cs="Arial"/>
          <w:color w:val="auto"/>
          <w:sz w:val="22"/>
          <w:szCs w:val="22"/>
        </w:rPr>
      </w:pPr>
      <w:r w:rsidRPr="001C0175">
        <w:rPr>
          <w:rStyle w:val="A4"/>
          <w:rFonts w:asciiTheme="minorHAnsi" w:hAnsiTheme="minorHAnsi" w:cs="Arial"/>
          <w:color w:val="auto"/>
        </w:rPr>
        <w:t>Recipients will be required to comply with all conditions of a NTG agreement which includes participation in audits of funding use.</w:t>
      </w:r>
    </w:p>
    <w:p w14:paraId="5E70EB93" w14:textId="15C445C5" w:rsidR="001C49D7" w:rsidRPr="001C0175" w:rsidRDefault="001C49D7" w:rsidP="001C49D7">
      <w:pPr>
        <w:pStyle w:val="Default"/>
        <w:numPr>
          <w:ilvl w:val="0"/>
          <w:numId w:val="20"/>
        </w:numPr>
        <w:spacing w:after="46"/>
        <w:ind w:left="567" w:right="-1" w:hanging="567"/>
        <w:rPr>
          <w:rFonts w:asciiTheme="minorHAnsi" w:hAnsiTheme="minorHAnsi" w:cs="Arial"/>
          <w:color w:val="auto"/>
          <w:sz w:val="22"/>
          <w:szCs w:val="22"/>
        </w:rPr>
      </w:pPr>
      <w:r w:rsidRPr="001C0175">
        <w:rPr>
          <w:rStyle w:val="A4"/>
          <w:rFonts w:asciiTheme="minorHAnsi" w:hAnsiTheme="minorHAnsi" w:cs="Arial"/>
          <w:color w:val="auto"/>
        </w:rPr>
        <w:t xml:space="preserve">The NTG reserves the right to withdraw approval for funding at any time if there is a change in circumstances in the nature or financial viability of the project, individual or </w:t>
      </w:r>
      <w:r w:rsidR="008A66F9">
        <w:rPr>
          <w:rStyle w:val="A4"/>
          <w:rFonts w:asciiTheme="minorHAnsi" w:hAnsiTheme="minorHAnsi" w:cs="Arial"/>
          <w:color w:val="auto"/>
        </w:rPr>
        <w:t>PSB</w:t>
      </w:r>
      <w:r w:rsidRPr="001C0175">
        <w:rPr>
          <w:rStyle w:val="A4"/>
          <w:rFonts w:asciiTheme="minorHAnsi" w:hAnsiTheme="minorHAnsi" w:cs="Arial"/>
          <w:color w:val="auto"/>
        </w:rPr>
        <w:t>.</w:t>
      </w:r>
    </w:p>
    <w:p w14:paraId="2D0A44F7" w14:textId="77777777" w:rsidR="001C49D7" w:rsidRPr="001C0175" w:rsidRDefault="001C49D7" w:rsidP="001C49D7">
      <w:pPr>
        <w:pStyle w:val="Default"/>
        <w:numPr>
          <w:ilvl w:val="0"/>
          <w:numId w:val="20"/>
        </w:numPr>
        <w:spacing w:after="46"/>
        <w:ind w:left="567" w:right="-1" w:hanging="567"/>
        <w:rPr>
          <w:rFonts w:asciiTheme="minorHAnsi" w:hAnsiTheme="minorHAnsi" w:cs="Arial"/>
          <w:color w:val="auto"/>
          <w:sz w:val="22"/>
          <w:szCs w:val="22"/>
        </w:rPr>
      </w:pPr>
      <w:r w:rsidRPr="001C0175">
        <w:rPr>
          <w:rStyle w:val="A4"/>
          <w:rFonts w:asciiTheme="minorHAnsi" w:hAnsiTheme="minorHAnsi" w:cs="Arial"/>
          <w:color w:val="auto"/>
        </w:rPr>
        <w:t>If a funding recipient does not meet all requirements in the agreement, monies paid may be recovered as a debt due.</w:t>
      </w:r>
    </w:p>
    <w:p w14:paraId="7E04740B" w14:textId="77777777" w:rsidR="001C49D7" w:rsidRPr="001C0175" w:rsidRDefault="001C49D7" w:rsidP="001C49D7">
      <w:pPr>
        <w:pStyle w:val="Default"/>
        <w:numPr>
          <w:ilvl w:val="0"/>
          <w:numId w:val="20"/>
        </w:numPr>
        <w:spacing w:after="46"/>
        <w:ind w:left="567" w:right="-1" w:hanging="567"/>
        <w:rPr>
          <w:rFonts w:asciiTheme="minorHAnsi" w:hAnsiTheme="minorHAnsi" w:cs="Arial"/>
          <w:color w:val="auto"/>
          <w:sz w:val="22"/>
          <w:szCs w:val="22"/>
        </w:rPr>
      </w:pPr>
      <w:r w:rsidRPr="001C0175">
        <w:rPr>
          <w:rStyle w:val="A4"/>
          <w:rFonts w:asciiTheme="minorHAnsi" w:hAnsiTheme="minorHAnsi" w:cs="Arial"/>
          <w:color w:val="auto"/>
        </w:rPr>
        <w:t>Unexpended funds of the approved amount will be required to be refunded.</w:t>
      </w:r>
    </w:p>
    <w:p w14:paraId="0BE4D2AB" w14:textId="77777777" w:rsidR="001C49D7" w:rsidRPr="001C0175" w:rsidRDefault="001C49D7" w:rsidP="001C49D7">
      <w:pPr>
        <w:pStyle w:val="Default"/>
        <w:numPr>
          <w:ilvl w:val="0"/>
          <w:numId w:val="20"/>
        </w:numPr>
        <w:spacing w:after="46"/>
        <w:ind w:left="567" w:right="-1" w:hanging="567"/>
        <w:rPr>
          <w:rFonts w:asciiTheme="minorHAnsi" w:hAnsiTheme="minorHAnsi" w:cs="Arial"/>
          <w:color w:val="auto"/>
          <w:sz w:val="22"/>
          <w:szCs w:val="22"/>
        </w:rPr>
      </w:pPr>
      <w:r w:rsidRPr="001C0175">
        <w:rPr>
          <w:rStyle w:val="A4"/>
          <w:rFonts w:asciiTheme="minorHAnsi" w:hAnsiTheme="minorHAnsi" w:cs="Arial"/>
          <w:color w:val="auto"/>
        </w:rPr>
        <w:t>Recipients will be required to acknowledge the government assistance (information on how to do this will be detailed in the agreement).</w:t>
      </w:r>
    </w:p>
    <w:p w14:paraId="6472A995" w14:textId="28B3C821" w:rsidR="00152260" w:rsidRDefault="001C49D7" w:rsidP="002E00BC">
      <w:pPr>
        <w:pStyle w:val="Default"/>
        <w:numPr>
          <w:ilvl w:val="0"/>
          <w:numId w:val="20"/>
        </w:numPr>
        <w:ind w:left="567" w:right="-1" w:hanging="567"/>
        <w:rPr>
          <w:rStyle w:val="A4"/>
          <w:rFonts w:asciiTheme="minorHAnsi" w:hAnsiTheme="minorHAnsi" w:cs="Arial"/>
          <w:color w:val="auto"/>
        </w:rPr>
      </w:pPr>
      <w:r w:rsidRPr="001C0175">
        <w:rPr>
          <w:rStyle w:val="A4"/>
          <w:rFonts w:asciiTheme="minorHAnsi" w:hAnsiTheme="minorHAnsi" w:cs="Arial"/>
          <w:color w:val="auto"/>
        </w:rPr>
        <w:t>It is a condition of application that details of successful and unsuccessful applications, including the name of the organisation, amount, purpose, and any special approval conditions may be published or used by the NTG in any form and at any time.</w:t>
      </w:r>
      <w:bookmarkStart w:id="48" w:name="_Toc14698084"/>
    </w:p>
    <w:p w14:paraId="14117328" w14:textId="77777777" w:rsidR="00152260" w:rsidRDefault="00152260">
      <w:pPr>
        <w:rPr>
          <w:rStyle w:val="A4"/>
          <w:rFonts w:asciiTheme="minorHAnsi" w:eastAsiaTheme="minorHAnsi" w:hAnsiTheme="minorHAnsi" w:cs="Arial"/>
          <w:color w:val="auto"/>
        </w:rPr>
      </w:pPr>
      <w:r>
        <w:rPr>
          <w:rStyle w:val="A4"/>
          <w:rFonts w:asciiTheme="minorHAnsi" w:hAnsiTheme="minorHAnsi" w:cs="Arial"/>
          <w:color w:val="auto"/>
        </w:rPr>
        <w:br w:type="page"/>
      </w:r>
    </w:p>
    <w:p w14:paraId="1DE0B390" w14:textId="77777777" w:rsidR="001C49D7" w:rsidRPr="003E567A" w:rsidRDefault="001C49D7" w:rsidP="002E00BC">
      <w:pPr>
        <w:pStyle w:val="Heading1"/>
      </w:pPr>
      <w:bookmarkStart w:id="49" w:name="_Toc83132440"/>
      <w:r w:rsidRPr="002E00BC">
        <w:rPr>
          <w:rStyle w:val="A1"/>
          <w:rFonts w:cstheme="majorBidi"/>
          <w:b w:val="0"/>
          <w:bCs/>
          <w:color w:val="1F1F5F" w:themeColor="text1"/>
          <w:sz w:val="36"/>
          <w:szCs w:val="32"/>
        </w:rPr>
        <w:lastRenderedPageBreak/>
        <w:t>Definitions</w:t>
      </w:r>
      <w:bookmarkEnd w:id="48"/>
      <w:bookmarkEnd w:id="49"/>
    </w:p>
    <w:p w14:paraId="50556D82" w14:textId="77777777" w:rsidR="001C49D7" w:rsidRPr="00617933" w:rsidRDefault="001C49D7" w:rsidP="00617933">
      <w:pPr>
        <w:pStyle w:val="Pa3"/>
        <w:spacing w:before="240"/>
        <w:rPr>
          <w:rStyle w:val="A4"/>
          <w:rFonts w:asciiTheme="minorHAnsi" w:hAnsiTheme="minorHAnsi" w:cs="Arial"/>
          <w:b/>
          <w:bCs/>
          <w:u w:val="single"/>
        </w:rPr>
      </w:pPr>
      <w:r w:rsidRPr="00617933">
        <w:rPr>
          <w:rStyle w:val="A4"/>
          <w:rFonts w:asciiTheme="minorHAnsi" w:hAnsiTheme="minorHAnsi" w:cs="Arial"/>
          <w:u w:val="single"/>
        </w:rPr>
        <w:t>Accreditation</w:t>
      </w:r>
    </w:p>
    <w:p w14:paraId="7856F807" w14:textId="77777777" w:rsidR="001C49D7" w:rsidRPr="002E00BC" w:rsidRDefault="001C49D7" w:rsidP="001C49D7">
      <w:pPr>
        <w:pStyle w:val="Default"/>
        <w:rPr>
          <w:rStyle w:val="A4"/>
          <w:rFonts w:asciiTheme="minorHAnsi" w:hAnsiTheme="minorHAnsi" w:cs="Arial"/>
          <w:color w:val="auto"/>
        </w:rPr>
      </w:pPr>
      <w:r w:rsidRPr="002E00BC">
        <w:rPr>
          <w:rStyle w:val="A4"/>
          <w:rFonts w:asciiTheme="minorHAnsi" w:hAnsiTheme="minorHAnsi" w:cs="Arial"/>
          <w:color w:val="auto"/>
        </w:rPr>
        <w:t>The NSO’s competency based training program is required to be completed by an official in order to be nationally recognised within the sport. There are flexible methods of delivery of the curriculum (e.g. in a face to face classroom setting, through mentor sessions, face to face practical learning, e-learning, or a mixture of methods). It has previously been called the National Officiating Accreditation Scheme (NOAS).</w:t>
      </w:r>
    </w:p>
    <w:p w14:paraId="3B7622A6" w14:textId="77777777" w:rsidR="001C49D7" w:rsidRPr="00617933" w:rsidRDefault="001C49D7" w:rsidP="00617933">
      <w:pPr>
        <w:pStyle w:val="Pa3"/>
        <w:spacing w:before="240"/>
        <w:rPr>
          <w:rStyle w:val="A4"/>
          <w:rFonts w:asciiTheme="minorHAnsi" w:hAnsiTheme="minorHAnsi" w:cs="Arial"/>
          <w:b/>
          <w:bCs/>
          <w:u w:val="single"/>
        </w:rPr>
      </w:pPr>
      <w:r w:rsidRPr="00617933">
        <w:rPr>
          <w:rStyle w:val="A4"/>
          <w:rFonts w:asciiTheme="minorHAnsi" w:hAnsiTheme="minorHAnsi" w:cs="Arial"/>
          <w:u w:val="single"/>
        </w:rPr>
        <w:t>Introductory Accreditation</w:t>
      </w:r>
    </w:p>
    <w:p w14:paraId="3E1C08C1" w14:textId="25B55B0E" w:rsidR="001C49D7" w:rsidRPr="002E00BC" w:rsidRDefault="001C49D7" w:rsidP="001C49D7">
      <w:pPr>
        <w:pStyle w:val="Pa3"/>
        <w:spacing w:line="240" w:lineRule="auto"/>
        <w:ind w:right="-1"/>
        <w:rPr>
          <w:rStyle w:val="A4"/>
          <w:rFonts w:asciiTheme="minorHAnsi" w:hAnsiTheme="minorHAnsi" w:cs="Arial"/>
        </w:rPr>
      </w:pPr>
      <w:r w:rsidRPr="002E00BC">
        <w:rPr>
          <w:rStyle w:val="A4"/>
          <w:rFonts w:asciiTheme="minorHAnsi" w:hAnsiTheme="minorHAnsi" w:cs="Arial"/>
        </w:rPr>
        <w:t>The NSO’s introductory level qualification in your sport’s officiating pathway</w:t>
      </w:r>
      <w:r w:rsidR="00F11048">
        <w:rPr>
          <w:rStyle w:val="A4"/>
          <w:rFonts w:asciiTheme="minorHAnsi" w:hAnsiTheme="minorHAnsi" w:cs="Arial"/>
        </w:rPr>
        <w:t>. I</w:t>
      </w:r>
      <w:r w:rsidRPr="002E00BC">
        <w:rPr>
          <w:rStyle w:val="A4"/>
          <w:rFonts w:asciiTheme="minorHAnsi" w:hAnsiTheme="minorHAnsi" w:cs="Arial"/>
        </w:rPr>
        <w:t>t may be known as Community, Beginner, or Level 1 accreditation.</w:t>
      </w:r>
    </w:p>
    <w:p w14:paraId="5488B4C5" w14:textId="77777777" w:rsidR="00617933" w:rsidRPr="00617933" w:rsidRDefault="00617933" w:rsidP="00617933">
      <w:pPr>
        <w:pStyle w:val="Pa3"/>
        <w:spacing w:before="240"/>
        <w:rPr>
          <w:rStyle w:val="A4"/>
          <w:rFonts w:asciiTheme="minorHAnsi" w:hAnsiTheme="minorHAnsi" w:cs="Arial"/>
          <w:b/>
          <w:bCs/>
          <w:u w:val="single"/>
        </w:rPr>
      </w:pPr>
      <w:r w:rsidRPr="00617933">
        <w:rPr>
          <w:rStyle w:val="A4"/>
          <w:rFonts w:asciiTheme="minorHAnsi" w:hAnsiTheme="minorHAnsi" w:cs="Arial"/>
          <w:u w:val="single"/>
        </w:rPr>
        <w:t>Official</w:t>
      </w:r>
    </w:p>
    <w:p w14:paraId="1B8BCF8C" w14:textId="2C4C63D8" w:rsidR="00617933" w:rsidRPr="002E00BC" w:rsidRDefault="00F11048" w:rsidP="00617933">
      <w:pPr>
        <w:pStyle w:val="Pa3"/>
        <w:spacing w:after="100"/>
        <w:ind w:right="-1"/>
        <w:rPr>
          <w:rFonts w:asciiTheme="minorHAnsi" w:hAnsiTheme="minorHAnsi" w:cs="Arial"/>
          <w:sz w:val="22"/>
          <w:szCs w:val="22"/>
        </w:rPr>
      </w:pPr>
      <w:r>
        <w:rPr>
          <w:rStyle w:val="A4"/>
          <w:rFonts w:asciiTheme="minorHAnsi" w:hAnsiTheme="minorHAnsi" w:cs="Arial"/>
        </w:rPr>
        <w:t>An official i</w:t>
      </w:r>
      <w:r w:rsidRPr="002E00BC">
        <w:rPr>
          <w:rStyle w:val="A4"/>
          <w:rFonts w:asciiTheme="minorHAnsi" w:hAnsiTheme="minorHAnsi" w:cs="Arial"/>
        </w:rPr>
        <w:t xml:space="preserve">s </w:t>
      </w:r>
      <w:r w:rsidR="00617933" w:rsidRPr="002E00BC">
        <w:rPr>
          <w:rStyle w:val="A4"/>
          <w:rFonts w:asciiTheme="minorHAnsi" w:hAnsiTheme="minorHAnsi" w:cs="Arial"/>
        </w:rPr>
        <w:t>a person who controls the running of a competition by applying the rules and laws of the sport. “Official” is the generic word</w:t>
      </w:r>
      <w:r>
        <w:rPr>
          <w:rStyle w:val="A4"/>
          <w:rFonts w:asciiTheme="minorHAnsi" w:hAnsiTheme="minorHAnsi" w:cs="Arial"/>
        </w:rPr>
        <w:t>. O</w:t>
      </w:r>
      <w:r w:rsidR="00617933" w:rsidRPr="002E00BC">
        <w:rPr>
          <w:rStyle w:val="A4"/>
          <w:rFonts w:asciiTheme="minorHAnsi" w:hAnsiTheme="minorHAnsi" w:cs="Arial"/>
        </w:rPr>
        <w:t xml:space="preserve">ther titles include referee, scorer, linesperson, umpire, judge, technical official, chair umpire, timekeeper, </w:t>
      </w:r>
      <w:proofErr w:type="spellStart"/>
      <w:r w:rsidR="00617933" w:rsidRPr="002E00BC">
        <w:rPr>
          <w:rStyle w:val="A4"/>
          <w:rFonts w:asciiTheme="minorHAnsi" w:hAnsiTheme="minorHAnsi" w:cs="Arial"/>
        </w:rPr>
        <w:t>commissaire</w:t>
      </w:r>
      <w:proofErr w:type="spellEnd"/>
      <w:r w:rsidR="00617933" w:rsidRPr="002E00BC">
        <w:rPr>
          <w:rStyle w:val="A4"/>
          <w:rFonts w:asciiTheme="minorHAnsi" w:hAnsiTheme="minorHAnsi" w:cs="Arial"/>
        </w:rPr>
        <w:t xml:space="preserve">, tournament director or marshal. Sport officials also include coaches/educators of officials. Each type of official should have an NSO recognised training program. Not included are persons in roles related to sport/team/event administration/management, </w:t>
      </w:r>
      <w:r w:rsidR="00617933" w:rsidRPr="00F11048">
        <w:rPr>
          <w:rStyle w:val="A4"/>
          <w:rFonts w:asciiTheme="minorHAnsi" w:hAnsiTheme="minorHAnsi" w:cs="Arial"/>
        </w:rPr>
        <w:t xml:space="preserve">announcers or </w:t>
      </w:r>
      <w:r w:rsidR="00617933" w:rsidRPr="00A4009F">
        <w:rPr>
          <w:rStyle w:val="A4"/>
          <w:rFonts w:asciiTheme="minorHAnsi" w:hAnsiTheme="minorHAnsi" w:cs="Arial"/>
        </w:rPr>
        <w:t>coaches of athletes</w:t>
      </w:r>
      <w:r w:rsidR="00617933" w:rsidRPr="00F11048">
        <w:rPr>
          <w:rStyle w:val="A4"/>
          <w:rFonts w:asciiTheme="minorHAnsi" w:hAnsiTheme="minorHAnsi" w:cs="Arial"/>
        </w:rPr>
        <w:t>.</w:t>
      </w:r>
    </w:p>
    <w:p w14:paraId="5DA5E980" w14:textId="77777777" w:rsidR="001C49D7" w:rsidRPr="00617933" w:rsidRDefault="001C49D7" w:rsidP="00617933">
      <w:pPr>
        <w:pStyle w:val="Pa3"/>
        <w:spacing w:before="240"/>
        <w:rPr>
          <w:rStyle w:val="A4"/>
          <w:rFonts w:asciiTheme="minorHAnsi" w:hAnsiTheme="minorHAnsi" w:cs="Arial"/>
          <w:b/>
          <w:bCs/>
          <w:u w:val="single"/>
        </w:rPr>
      </w:pPr>
      <w:r w:rsidRPr="00617933">
        <w:rPr>
          <w:rStyle w:val="A4"/>
          <w:rFonts w:asciiTheme="minorHAnsi" w:hAnsiTheme="minorHAnsi" w:cs="Arial"/>
          <w:u w:val="single"/>
        </w:rPr>
        <w:t>Officiating coaches/educators</w:t>
      </w:r>
    </w:p>
    <w:p w14:paraId="40FBC3D1" w14:textId="53A03617" w:rsidR="001C49D7" w:rsidRPr="002E00BC" w:rsidRDefault="00F11048" w:rsidP="001C49D7">
      <w:pPr>
        <w:pStyle w:val="Pa3"/>
        <w:spacing w:after="100"/>
        <w:ind w:right="-1"/>
        <w:rPr>
          <w:rFonts w:asciiTheme="minorHAnsi" w:hAnsiTheme="minorHAnsi" w:cs="Arial"/>
          <w:sz w:val="22"/>
          <w:szCs w:val="22"/>
          <w:shd w:val="clear" w:color="auto" w:fill="FFFFFF"/>
        </w:rPr>
      </w:pPr>
      <w:r>
        <w:rPr>
          <w:rStyle w:val="A4"/>
          <w:rFonts w:asciiTheme="minorHAnsi" w:hAnsiTheme="minorHAnsi" w:cs="Arial"/>
        </w:rPr>
        <w:t>An officiating coach/educator i</w:t>
      </w:r>
      <w:r w:rsidRPr="002E00BC">
        <w:rPr>
          <w:rStyle w:val="A4"/>
          <w:rFonts w:asciiTheme="minorHAnsi" w:hAnsiTheme="minorHAnsi" w:cs="Arial"/>
        </w:rPr>
        <w:t xml:space="preserve">s </w:t>
      </w:r>
      <w:r w:rsidR="001C49D7" w:rsidRPr="002E00BC">
        <w:rPr>
          <w:rStyle w:val="A4"/>
          <w:rFonts w:asciiTheme="minorHAnsi" w:hAnsiTheme="minorHAnsi" w:cs="Arial"/>
        </w:rPr>
        <w:t xml:space="preserve">a person </w:t>
      </w:r>
      <w:r w:rsidR="001C49D7" w:rsidRPr="002E00BC">
        <w:rPr>
          <w:rFonts w:asciiTheme="minorHAnsi" w:hAnsiTheme="minorHAnsi" w:cs="Arial"/>
          <w:sz w:val="22"/>
          <w:szCs w:val="22"/>
          <w:shd w:val="clear" w:color="auto" w:fill="FFFFFF"/>
        </w:rPr>
        <w:t>responsible for training officials by analysing their performances, instructing in relevant skills</w:t>
      </w:r>
      <w:r>
        <w:rPr>
          <w:rFonts w:asciiTheme="minorHAnsi" w:hAnsiTheme="minorHAnsi" w:cs="Arial"/>
          <w:sz w:val="22"/>
          <w:szCs w:val="22"/>
          <w:shd w:val="clear" w:color="auto" w:fill="FFFFFF"/>
        </w:rPr>
        <w:t xml:space="preserve"> and</w:t>
      </w:r>
      <w:r w:rsidR="001C49D7" w:rsidRPr="002E00BC">
        <w:rPr>
          <w:rFonts w:asciiTheme="minorHAnsi" w:hAnsiTheme="minorHAnsi" w:cs="Arial"/>
          <w:sz w:val="22"/>
          <w:szCs w:val="22"/>
          <w:shd w:val="clear" w:color="auto" w:fill="FFFFFF"/>
        </w:rPr>
        <w:t xml:space="preserve"> assessing competencies as per the NSO’s accreditation framework/guidelines and by providing encouragement. </w:t>
      </w:r>
      <w:r w:rsidR="00294EA5">
        <w:rPr>
          <w:rFonts w:asciiTheme="minorHAnsi" w:hAnsiTheme="minorHAnsi" w:cs="Arial"/>
          <w:sz w:val="22"/>
          <w:szCs w:val="22"/>
          <w:shd w:val="clear" w:color="auto" w:fill="FFFFFF"/>
        </w:rPr>
        <w:t>Officiating c</w:t>
      </w:r>
      <w:r w:rsidR="001C49D7" w:rsidRPr="002E00BC">
        <w:rPr>
          <w:rFonts w:asciiTheme="minorHAnsi" w:hAnsiTheme="minorHAnsi" w:cs="Arial"/>
          <w:sz w:val="22"/>
          <w:szCs w:val="22"/>
          <w:shd w:val="clear" w:color="auto" w:fill="FFFFFF"/>
        </w:rPr>
        <w:t xml:space="preserve">oaches/educators can also be known as </w:t>
      </w:r>
      <w:r w:rsidR="008E61D9">
        <w:rPr>
          <w:rFonts w:asciiTheme="minorHAnsi" w:hAnsiTheme="minorHAnsi" w:cs="Arial"/>
          <w:sz w:val="22"/>
          <w:szCs w:val="22"/>
          <w:shd w:val="clear" w:color="auto" w:fill="FFFFFF"/>
        </w:rPr>
        <w:t xml:space="preserve">officiating </w:t>
      </w:r>
      <w:r w:rsidR="001C49D7" w:rsidRPr="002E00BC">
        <w:rPr>
          <w:rFonts w:asciiTheme="minorHAnsi" w:hAnsiTheme="minorHAnsi" w:cs="Arial"/>
          <w:sz w:val="22"/>
          <w:szCs w:val="22"/>
          <w:shd w:val="clear" w:color="auto" w:fill="FFFFFF"/>
        </w:rPr>
        <w:t>assessors, developers, mentors, observers or instructors.</w:t>
      </w:r>
    </w:p>
    <w:p w14:paraId="15940D7C" w14:textId="77777777" w:rsidR="001C49D7" w:rsidRPr="002E00BC" w:rsidRDefault="001C49D7" w:rsidP="002E00BC">
      <w:pPr>
        <w:pStyle w:val="Heading1"/>
      </w:pPr>
      <w:bookmarkStart w:id="50" w:name="_Toc14698085"/>
      <w:bookmarkStart w:id="51" w:name="_Toc83132441"/>
      <w:r w:rsidRPr="002E00BC">
        <w:rPr>
          <w:rStyle w:val="A1"/>
          <w:rFonts w:cstheme="majorBidi"/>
          <w:b w:val="0"/>
          <w:bCs/>
          <w:color w:val="1F1F5F" w:themeColor="text1"/>
          <w:sz w:val="36"/>
          <w:szCs w:val="32"/>
        </w:rPr>
        <w:t>Contact information</w:t>
      </w:r>
      <w:bookmarkEnd w:id="50"/>
      <w:bookmarkEnd w:id="51"/>
    </w:p>
    <w:p w14:paraId="08E96435" w14:textId="77777777" w:rsidR="004E4E37" w:rsidRPr="004E4E37" w:rsidRDefault="004E4E37" w:rsidP="00875138">
      <w:pPr>
        <w:pStyle w:val="Heading3"/>
        <w:numPr>
          <w:ilvl w:val="0"/>
          <w:numId w:val="0"/>
        </w:numPr>
        <w:ind w:left="720" w:hanging="720"/>
        <w:rPr>
          <w:lang w:eastAsia="en-AU"/>
        </w:rPr>
      </w:pPr>
      <w:bookmarkStart w:id="52" w:name="_Toc79563916"/>
      <w:bookmarkStart w:id="53" w:name="_Toc83132442"/>
      <w:r w:rsidRPr="004E4E37">
        <w:rPr>
          <w:lang w:eastAsia="en-AU"/>
        </w:rPr>
        <w:t>Darwin</w:t>
      </w:r>
      <w:bookmarkEnd w:id="52"/>
      <w:bookmarkEnd w:id="53"/>
    </w:p>
    <w:p w14:paraId="6BD5F861" w14:textId="6820CE9A" w:rsidR="001C49D7" w:rsidRPr="002E00BC" w:rsidRDefault="00AD0AC0" w:rsidP="001C49D7">
      <w:pPr>
        <w:pStyle w:val="Pa3"/>
        <w:spacing w:after="60" w:line="240" w:lineRule="auto"/>
        <w:rPr>
          <w:rStyle w:val="A4"/>
          <w:rFonts w:asciiTheme="minorHAnsi" w:hAnsiTheme="minorHAnsi" w:cs="Arial"/>
        </w:rPr>
      </w:pPr>
      <w:r>
        <w:rPr>
          <w:rStyle w:val="A4"/>
          <w:rFonts w:asciiTheme="minorHAnsi" w:hAnsiTheme="minorHAnsi" w:cs="Arial"/>
        </w:rPr>
        <w:t>Territory Sports Academy</w:t>
      </w:r>
    </w:p>
    <w:p w14:paraId="0AA69322" w14:textId="77777777" w:rsidR="001C49D7" w:rsidRPr="002E00BC" w:rsidRDefault="001C49D7" w:rsidP="001C49D7">
      <w:pPr>
        <w:pStyle w:val="Pa3"/>
        <w:spacing w:after="60" w:line="240" w:lineRule="auto"/>
        <w:rPr>
          <w:rStyle w:val="A4"/>
          <w:rFonts w:asciiTheme="minorHAnsi" w:hAnsiTheme="minorHAnsi" w:cs="Arial"/>
        </w:rPr>
      </w:pPr>
      <w:r w:rsidRPr="002E00BC">
        <w:rPr>
          <w:rStyle w:val="A4"/>
          <w:rFonts w:asciiTheme="minorHAnsi" w:hAnsiTheme="minorHAnsi" w:cs="Arial"/>
        </w:rPr>
        <w:t>Level 1, Arafura Stadium, 40 Abala Road</w:t>
      </w:r>
    </w:p>
    <w:p w14:paraId="3367366D" w14:textId="241A3EF5" w:rsidR="001C49D7" w:rsidRPr="002E00BC" w:rsidRDefault="004E4E37" w:rsidP="001C49D7">
      <w:pPr>
        <w:pStyle w:val="Pa3"/>
        <w:spacing w:after="60" w:line="240" w:lineRule="auto"/>
        <w:rPr>
          <w:rStyle w:val="A4"/>
          <w:rFonts w:asciiTheme="minorHAnsi" w:hAnsiTheme="minorHAnsi" w:cs="Arial"/>
        </w:rPr>
      </w:pPr>
      <w:r>
        <w:rPr>
          <w:rStyle w:val="A4"/>
          <w:rFonts w:asciiTheme="minorHAnsi" w:hAnsiTheme="minorHAnsi" w:cs="Arial"/>
        </w:rPr>
        <w:t>Marrara NT 0812</w:t>
      </w:r>
    </w:p>
    <w:p w14:paraId="199FBA7C" w14:textId="3242E70C" w:rsidR="001C49D7" w:rsidRPr="002E00BC" w:rsidRDefault="001C49D7" w:rsidP="001C49D7">
      <w:pPr>
        <w:pStyle w:val="Pa3"/>
        <w:spacing w:after="60" w:line="240" w:lineRule="auto"/>
        <w:rPr>
          <w:rFonts w:asciiTheme="minorHAnsi" w:hAnsiTheme="minorHAnsi" w:cs="Arial"/>
          <w:sz w:val="22"/>
          <w:szCs w:val="22"/>
        </w:rPr>
      </w:pPr>
      <w:r w:rsidRPr="002E00BC">
        <w:rPr>
          <w:rStyle w:val="A4"/>
          <w:rFonts w:asciiTheme="minorHAnsi" w:hAnsiTheme="minorHAnsi" w:cs="Arial"/>
        </w:rPr>
        <w:t>Telephone: 08 8922 68</w:t>
      </w:r>
      <w:r w:rsidR="008E61D9">
        <w:rPr>
          <w:rStyle w:val="A4"/>
          <w:rFonts w:asciiTheme="minorHAnsi" w:hAnsiTheme="minorHAnsi" w:cs="Arial"/>
        </w:rPr>
        <w:t>4</w:t>
      </w:r>
      <w:r w:rsidRPr="002E00BC">
        <w:rPr>
          <w:rStyle w:val="A4"/>
          <w:rFonts w:asciiTheme="minorHAnsi" w:hAnsiTheme="minorHAnsi" w:cs="Arial"/>
        </w:rPr>
        <w:t>1</w:t>
      </w:r>
    </w:p>
    <w:p w14:paraId="1FC1D415" w14:textId="2A8C28AC" w:rsidR="001C49D7" w:rsidRDefault="001C49D7" w:rsidP="001C49D7">
      <w:pPr>
        <w:pStyle w:val="Pa3"/>
        <w:spacing w:after="60"/>
        <w:ind w:right="-1"/>
        <w:rPr>
          <w:rStyle w:val="A5"/>
          <w:rFonts w:asciiTheme="minorHAnsi" w:hAnsiTheme="minorHAnsi" w:cs="Arial"/>
        </w:rPr>
      </w:pPr>
      <w:r w:rsidRPr="002E00BC">
        <w:rPr>
          <w:rStyle w:val="A4"/>
          <w:rFonts w:asciiTheme="minorHAnsi" w:hAnsiTheme="minorHAnsi" w:cs="Arial"/>
        </w:rPr>
        <w:t xml:space="preserve">Email: </w:t>
      </w:r>
      <w:hyperlink r:id="rId21" w:history="1">
        <w:r w:rsidR="004E4E37" w:rsidRPr="00884E3D">
          <w:rPr>
            <w:rStyle w:val="Hyperlink"/>
            <w:rFonts w:asciiTheme="minorHAnsi" w:hAnsiTheme="minorHAnsi" w:cs="Arial"/>
            <w:sz w:val="22"/>
            <w:szCs w:val="22"/>
          </w:rPr>
          <w:t>TSA.WorkforceDevelopment@nt.gov.au</w:t>
        </w:r>
      </w:hyperlink>
    </w:p>
    <w:p w14:paraId="6A045F51" w14:textId="1D4420F4" w:rsidR="004E4E37" w:rsidRPr="004E4E37" w:rsidRDefault="004E4E37" w:rsidP="004E4E37">
      <w:pPr>
        <w:pStyle w:val="Default"/>
        <w:rPr>
          <w:rFonts w:asciiTheme="minorHAnsi" w:hAnsiTheme="minorHAnsi"/>
          <w:sz w:val="22"/>
        </w:rPr>
      </w:pPr>
    </w:p>
    <w:p w14:paraId="6FB685BD" w14:textId="77777777" w:rsidR="004E4E37" w:rsidRDefault="004E4E37" w:rsidP="004E4E37">
      <w:pPr>
        <w:pStyle w:val="Heading3"/>
        <w:numPr>
          <w:ilvl w:val="0"/>
          <w:numId w:val="0"/>
        </w:numPr>
        <w:rPr>
          <w:lang w:eastAsia="en-AU"/>
        </w:rPr>
      </w:pPr>
      <w:bookmarkStart w:id="54" w:name="_Toc83132443"/>
      <w:r>
        <w:rPr>
          <w:lang w:eastAsia="en-AU"/>
        </w:rPr>
        <w:t>Katherine</w:t>
      </w:r>
      <w:bookmarkEnd w:id="54"/>
    </w:p>
    <w:p w14:paraId="48358CB6" w14:textId="77777777" w:rsidR="004E4E37" w:rsidRPr="00EB6417" w:rsidRDefault="004E4E37" w:rsidP="004E4E37">
      <w:pPr>
        <w:spacing w:afterLines="40" w:after="96"/>
        <w:rPr>
          <w:lang w:eastAsia="en-AU"/>
        </w:rPr>
      </w:pPr>
      <w:r w:rsidRPr="00EB6417">
        <w:rPr>
          <w:lang w:eastAsia="en-AU"/>
        </w:rPr>
        <w:t>Ground Floor, Government Centre</w:t>
      </w:r>
    </w:p>
    <w:p w14:paraId="496405FF" w14:textId="77777777" w:rsidR="004E4E37" w:rsidRPr="00EB6417" w:rsidRDefault="004E4E37" w:rsidP="004E4E37">
      <w:pPr>
        <w:spacing w:afterLines="40" w:after="96"/>
        <w:rPr>
          <w:lang w:eastAsia="en-AU"/>
        </w:rPr>
      </w:pPr>
      <w:r w:rsidRPr="00EB6417">
        <w:rPr>
          <w:lang w:eastAsia="en-AU"/>
        </w:rPr>
        <w:t xml:space="preserve">First Street, Katherine NT 0850 </w:t>
      </w:r>
    </w:p>
    <w:p w14:paraId="1D46E659" w14:textId="77777777" w:rsidR="004E4E37" w:rsidRPr="00EB6417" w:rsidRDefault="004E4E37" w:rsidP="004E4E37">
      <w:pPr>
        <w:spacing w:afterLines="40" w:after="96"/>
        <w:rPr>
          <w:lang w:eastAsia="en-AU"/>
        </w:rPr>
      </w:pPr>
      <w:r w:rsidRPr="00EB6417">
        <w:rPr>
          <w:lang w:eastAsia="en-AU"/>
        </w:rPr>
        <w:t>Tel: 1800 045 678</w:t>
      </w:r>
    </w:p>
    <w:p w14:paraId="43FFAE96" w14:textId="77777777" w:rsidR="004E4E37" w:rsidRDefault="004E4E37" w:rsidP="004E4E37">
      <w:pPr>
        <w:spacing w:afterLines="40" w:after="96"/>
        <w:rPr>
          <w:lang w:eastAsia="en-AU"/>
        </w:rPr>
      </w:pPr>
    </w:p>
    <w:p w14:paraId="42D98A8E" w14:textId="77777777" w:rsidR="004E4E37" w:rsidRDefault="004E4E37" w:rsidP="004E4E37">
      <w:pPr>
        <w:pStyle w:val="Heading3"/>
        <w:numPr>
          <w:ilvl w:val="0"/>
          <w:numId w:val="0"/>
        </w:numPr>
        <w:rPr>
          <w:lang w:eastAsia="en-AU"/>
        </w:rPr>
      </w:pPr>
      <w:bookmarkStart w:id="55" w:name="_Toc79563918"/>
      <w:bookmarkStart w:id="56" w:name="_Toc83132444"/>
      <w:r>
        <w:rPr>
          <w:lang w:eastAsia="en-AU"/>
        </w:rPr>
        <w:t>Alice Springs</w:t>
      </w:r>
      <w:bookmarkEnd w:id="55"/>
      <w:bookmarkEnd w:id="56"/>
    </w:p>
    <w:p w14:paraId="2EA5502A" w14:textId="77777777" w:rsidR="004E4E37" w:rsidRPr="00EB6417" w:rsidRDefault="004E4E37" w:rsidP="004E4E37">
      <w:pPr>
        <w:spacing w:afterLines="40" w:after="96"/>
        <w:rPr>
          <w:lang w:eastAsia="en-AU"/>
        </w:rPr>
      </w:pPr>
      <w:r w:rsidRPr="00EB6417">
        <w:rPr>
          <w:lang w:eastAsia="en-AU"/>
        </w:rPr>
        <w:t xml:space="preserve">Ground Floor, </w:t>
      </w:r>
      <w:proofErr w:type="spellStart"/>
      <w:r w:rsidRPr="00EB6417">
        <w:rPr>
          <w:lang w:eastAsia="en-AU"/>
        </w:rPr>
        <w:t>Mwerre</w:t>
      </w:r>
      <w:proofErr w:type="spellEnd"/>
      <w:r w:rsidRPr="00EB6417">
        <w:rPr>
          <w:lang w:eastAsia="en-AU"/>
        </w:rPr>
        <w:t xml:space="preserve"> House</w:t>
      </w:r>
    </w:p>
    <w:p w14:paraId="17012849" w14:textId="77777777" w:rsidR="004E4E37" w:rsidRPr="00EB6417" w:rsidRDefault="004E4E37" w:rsidP="004E4E37">
      <w:pPr>
        <w:spacing w:afterLines="40" w:after="96"/>
        <w:rPr>
          <w:lang w:eastAsia="en-AU"/>
        </w:rPr>
      </w:pPr>
      <w:r w:rsidRPr="00EB6417">
        <w:rPr>
          <w:lang w:eastAsia="en-AU"/>
        </w:rPr>
        <w:t xml:space="preserve">60 Hartley Street, Alice Springs NT 0870 </w:t>
      </w:r>
    </w:p>
    <w:p w14:paraId="227347DF" w14:textId="77777777" w:rsidR="004E4E37" w:rsidRPr="00442E63" w:rsidRDefault="004E4E37" w:rsidP="004E4E37">
      <w:pPr>
        <w:spacing w:afterLines="40" w:after="96"/>
        <w:rPr>
          <w:lang w:eastAsia="en-AU"/>
        </w:rPr>
      </w:pPr>
      <w:r w:rsidRPr="00EB6417">
        <w:rPr>
          <w:lang w:eastAsia="en-AU"/>
        </w:rPr>
        <w:t>Tel: 1800 045 678</w:t>
      </w:r>
    </w:p>
    <w:p w14:paraId="69F1E379" w14:textId="200AE59B" w:rsidR="00386F63" w:rsidRPr="002E00BC" w:rsidRDefault="00386F63" w:rsidP="004E4E37">
      <w:pPr>
        <w:pStyle w:val="Heading1"/>
        <w:numPr>
          <w:ilvl w:val="0"/>
          <w:numId w:val="0"/>
        </w:numPr>
        <w:rPr>
          <w:rFonts w:asciiTheme="minorHAnsi" w:hAnsiTheme="minorHAnsi"/>
          <w:sz w:val="22"/>
          <w:szCs w:val="22"/>
          <w:lang w:eastAsia="en-AU"/>
        </w:rPr>
      </w:pPr>
    </w:p>
    <w:sectPr w:rsidR="00386F63" w:rsidRPr="002E00BC" w:rsidSect="00295DDB">
      <w:type w:val="continuous"/>
      <w:pgSz w:w="11906" w:h="16838" w:code="9"/>
      <w:pgMar w:top="822" w:right="851" w:bottom="851" w:left="851" w:header="709" w:footer="3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14712C" w14:textId="77777777" w:rsidR="00DE19D2" w:rsidRDefault="00DE19D2">
      <w:r>
        <w:separator/>
      </w:r>
    </w:p>
  </w:endnote>
  <w:endnote w:type="continuationSeparator" w:id="0">
    <w:p w14:paraId="687EBF2C" w14:textId="77777777" w:rsidR="00DE19D2" w:rsidRDefault="00DE19D2">
      <w:r>
        <w:continuationSeparator/>
      </w:r>
    </w:p>
  </w:endnote>
  <w:endnote w:type="continuationNotice" w:id="1">
    <w:p w14:paraId="77EA81E2" w14:textId="77777777" w:rsidR="00DE19D2" w:rsidRDefault="00DE19D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Lato Black">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4352787"/>
      <w:docPartObj>
        <w:docPartGallery w:val="Page Numbers (Bottom of Page)"/>
        <w:docPartUnique/>
      </w:docPartObj>
    </w:sdtPr>
    <w:sdtEndPr/>
    <w:sdtContent>
      <w:p w14:paraId="44B71167" w14:textId="430F11FE" w:rsidR="00E13840" w:rsidRDefault="00E13840">
        <w:pPr>
          <w:pStyle w:val="Footer"/>
          <w:jc w:val="right"/>
        </w:pPr>
        <w:r>
          <w:t xml:space="preserve">Page | </w:t>
        </w:r>
        <w:r>
          <w:fldChar w:fldCharType="begin"/>
        </w:r>
        <w:r>
          <w:instrText xml:space="preserve"> PAGE   \* MERGEFORMAT </w:instrText>
        </w:r>
        <w:r>
          <w:fldChar w:fldCharType="separate"/>
        </w:r>
        <w:r w:rsidR="004F630C">
          <w:rPr>
            <w:noProof/>
          </w:rPr>
          <w:t>8</w:t>
        </w:r>
        <w:r>
          <w:rPr>
            <w:noProof/>
          </w:rPr>
          <w:fldChar w:fldCharType="end"/>
        </w:r>
        <w:r>
          <w:t xml:space="preserve"> </w:t>
        </w:r>
      </w:p>
    </w:sdtContent>
  </w:sdt>
  <w:p w14:paraId="7667E8A5" w14:textId="77777777" w:rsidR="00E13840" w:rsidRDefault="00E138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FB8B5" w14:textId="77777777" w:rsidR="00E13840" w:rsidRPr="00F538BD" w:rsidRDefault="00E13840" w:rsidP="000A385C">
    <w:pPr>
      <w:pStyle w:val="Hidden"/>
      <w:ind w:firstLine="0"/>
      <w:jc w:val="right"/>
    </w:pPr>
    <w:r w:rsidRPr="001852AF">
      <w:rPr>
        <w:noProof/>
        <w:lang w:eastAsia="en-AU"/>
      </w:rPr>
      <w:drawing>
        <wp:inline distT="0" distB="0" distL="0" distR="0" wp14:anchorId="5F5A6810" wp14:editId="2A572493">
          <wp:extent cx="1572479" cy="561600"/>
          <wp:effectExtent l="0" t="0" r="8890" b="0"/>
          <wp:docPr id="1" name="Picture 1"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72479" cy="5616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7964881"/>
      <w:docPartObj>
        <w:docPartGallery w:val="Page Numbers (Bottom of Page)"/>
        <w:docPartUnique/>
      </w:docPartObj>
    </w:sdtPr>
    <w:sdtEndPr/>
    <w:sdtContent>
      <w:p w14:paraId="737B8108" w14:textId="7FB87BBC" w:rsidR="00E13840" w:rsidRDefault="00E13840">
        <w:pPr>
          <w:pStyle w:val="Footer"/>
          <w:jc w:val="right"/>
        </w:pPr>
        <w:r>
          <w:t xml:space="preserve">Page | </w:t>
        </w:r>
        <w:r>
          <w:fldChar w:fldCharType="begin"/>
        </w:r>
        <w:r>
          <w:instrText xml:space="preserve"> PAGE   \* MERGEFORMAT </w:instrText>
        </w:r>
        <w:r>
          <w:fldChar w:fldCharType="separate"/>
        </w:r>
        <w:r w:rsidR="004F630C">
          <w:rPr>
            <w:noProof/>
          </w:rPr>
          <w:t>2</w:t>
        </w:r>
        <w:r>
          <w:rPr>
            <w:noProof/>
          </w:rPr>
          <w:fldChar w:fldCharType="end"/>
        </w:r>
        <w:r>
          <w:t xml:space="preserve"> </w:t>
        </w:r>
      </w:p>
    </w:sdtContent>
  </w:sdt>
  <w:p w14:paraId="7D1AAE1F" w14:textId="77777777" w:rsidR="00E13840" w:rsidRPr="00F538BD" w:rsidRDefault="00E13840" w:rsidP="000A385C">
    <w:pPr>
      <w:pStyle w:val="Hidden"/>
      <w:ind w:firstLine="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680536" w14:textId="77777777" w:rsidR="00DE19D2" w:rsidRDefault="00DE19D2">
      <w:r>
        <w:separator/>
      </w:r>
    </w:p>
  </w:footnote>
  <w:footnote w:type="continuationSeparator" w:id="0">
    <w:p w14:paraId="026F9918" w14:textId="77777777" w:rsidR="00DE19D2" w:rsidRDefault="00DE19D2">
      <w:r>
        <w:continuationSeparator/>
      </w:r>
    </w:p>
  </w:footnote>
  <w:footnote w:type="continuationNotice" w:id="1">
    <w:p w14:paraId="5043882F" w14:textId="77777777" w:rsidR="00DE19D2" w:rsidRDefault="00DE19D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694EF" w14:textId="5B694466" w:rsidR="00E13840" w:rsidRPr="008E0345" w:rsidRDefault="00DE19D2" w:rsidP="001852AF">
    <w:pPr>
      <w:pStyle w:val="Header"/>
    </w:pPr>
    <w:sdt>
      <w:sdtPr>
        <w:alias w:val="Title"/>
        <w:tag w:val="Title"/>
        <w:id w:val="1186557051"/>
        <w:lock w:val="sdtLocked"/>
        <w:dataBinding w:prefixMappings="xmlns:ns0='http://purl.org/dc/elements/1.1/' xmlns:ns1='http://schemas.openxmlformats.org/package/2006/metadata/core-properties' " w:xpath="/ns1:coreProperties[1]/ns0:title[1]" w:storeItemID="{6C3C8BC8-F283-45AE-878A-BAB7291924A1}"/>
        <w:text/>
      </w:sdtPr>
      <w:sdtEndPr/>
      <w:sdtContent>
        <w:r w:rsidR="00E13840">
          <w:t>Territory Sports Academy Officiating Development Grants 2021-2022</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9CBA5" w14:textId="77777777" w:rsidR="00E13840" w:rsidRDefault="00E13840" w:rsidP="00382BE1">
    <w:pPr>
      <w:tabs>
        <w:tab w:val="right" w:pos="10318"/>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066EE" w14:textId="77777777" w:rsidR="00E13840" w:rsidRPr="00274F1C" w:rsidRDefault="00E13840" w:rsidP="008E03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C6DBF"/>
    <w:multiLevelType w:val="hybridMultilevel"/>
    <w:tmpl w:val="F650FF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CB1BE7"/>
    <w:multiLevelType w:val="hybridMultilevel"/>
    <w:tmpl w:val="4C78E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7F6CA4"/>
    <w:multiLevelType w:val="hybridMultilevel"/>
    <w:tmpl w:val="19983A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4344A4"/>
    <w:multiLevelType w:val="hybridMultilevel"/>
    <w:tmpl w:val="26D04A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7245D0"/>
    <w:multiLevelType w:val="multilevel"/>
    <w:tmpl w:val="0C78A7AC"/>
    <w:name w:val="NTG Table Bullet List322"/>
    <w:numStyleLink w:val="Tablebulletlist"/>
  </w:abstractNum>
  <w:abstractNum w:abstractNumId="5" w15:restartNumberingAfterBreak="0">
    <w:nsid w:val="0F195B3C"/>
    <w:multiLevelType w:val="multilevel"/>
    <w:tmpl w:val="3928FD02"/>
    <w:name w:val="NTG Table Bullet List3322222"/>
    <w:numStyleLink w:val="Bulletlist"/>
  </w:abstractNum>
  <w:abstractNum w:abstractNumId="6" w15:restartNumberingAfterBreak="0">
    <w:nsid w:val="100244A1"/>
    <w:multiLevelType w:val="multilevel"/>
    <w:tmpl w:val="0C78A7AC"/>
    <w:name w:val="NTG Table Bullet List332"/>
    <w:numStyleLink w:val="Tablebulletlist"/>
  </w:abstractNum>
  <w:abstractNum w:abstractNumId="7" w15:restartNumberingAfterBreak="0">
    <w:nsid w:val="1012237B"/>
    <w:multiLevelType w:val="multilevel"/>
    <w:tmpl w:val="0C78A7AC"/>
    <w:name w:val="NTG Table Bullet List32"/>
    <w:numStyleLink w:val="Tablebulletlist"/>
  </w:abstractNum>
  <w:abstractNum w:abstractNumId="8" w15:restartNumberingAfterBreak="0">
    <w:nsid w:val="103B4E4B"/>
    <w:multiLevelType w:val="hybridMultilevel"/>
    <w:tmpl w:val="BD3C3D2C"/>
    <w:lvl w:ilvl="0" w:tplc="569AC0CE">
      <w:start w:val="1"/>
      <w:numFmt w:val="bullet"/>
      <w:lvlText w:val=""/>
      <w:lvlJc w:val="left"/>
      <w:pPr>
        <w:ind w:left="130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58730A"/>
    <w:multiLevelType w:val="hybridMultilevel"/>
    <w:tmpl w:val="3E50D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5E93577"/>
    <w:multiLevelType w:val="multilevel"/>
    <w:tmpl w:val="4E6AC8F6"/>
    <w:name w:val="NTG Table Bullet List33222222"/>
    <w:numStyleLink w:val="Numberlist"/>
  </w:abstractNum>
  <w:abstractNum w:abstractNumId="11" w15:restartNumberingAfterBreak="0">
    <w:nsid w:val="18D26C06"/>
    <w:multiLevelType w:val="multilevel"/>
    <w:tmpl w:val="3E5E177A"/>
    <w:name w:val="NTG Table Bullet List33222222222222222"/>
    <w:numStyleLink w:val="Tablenumberlist"/>
  </w:abstractNum>
  <w:abstractNum w:abstractNumId="12" w15:restartNumberingAfterBreak="0">
    <w:nsid w:val="19311421"/>
    <w:multiLevelType w:val="hybridMultilevel"/>
    <w:tmpl w:val="D0921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533A06"/>
    <w:multiLevelType w:val="multilevel"/>
    <w:tmpl w:val="3928FD02"/>
    <w:name w:val="NTG Table Bullet List3222"/>
    <w:numStyleLink w:val="Bulletlist"/>
  </w:abstractNum>
  <w:abstractNum w:abstractNumId="14"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5" w15:restartNumberingAfterBreak="0">
    <w:nsid w:val="1B26429D"/>
    <w:multiLevelType w:val="multilevel"/>
    <w:tmpl w:val="3E5E177A"/>
    <w:name w:val="NTG Table Bullet List33222222222"/>
    <w:numStyleLink w:val="Tablenumberlist"/>
  </w:abstractNum>
  <w:abstractNum w:abstractNumId="16" w15:restartNumberingAfterBreak="0">
    <w:nsid w:val="1B86276C"/>
    <w:multiLevelType w:val="multilevel"/>
    <w:tmpl w:val="3928FD02"/>
    <w:name w:val="NTG Table Bullet List32223"/>
    <w:numStyleLink w:val="Bulletlist"/>
  </w:abstractNum>
  <w:abstractNum w:abstractNumId="17" w15:restartNumberingAfterBreak="0">
    <w:nsid w:val="1D0744AE"/>
    <w:multiLevelType w:val="multilevel"/>
    <w:tmpl w:val="3E5E177A"/>
    <w:name w:val="NTG Table Bullet List3222322"/>
    <w:numStyleLink w:val="Tablenumberlist"/>
  </w:abstractNum>
  <w:abstractNum w:abstractNumId="18"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19" w15:restartNumberingAfterBreak="0">
    <w:nsid w:val="272E3F76"/>
    <w:multiLevelType w:val="multilevel"/>
    <w:tmpl w:val="3E5E177A"/>
    <w:name w:val="NTG Table Bullet List3322"/>
    <w:numStyleLink w:val="Tablenumberlist"/>
  </w:abstractNum>
  <w:abstractNum w:abstractNumId="20" w15:restartNumberingAfterBreak="0">
    <w:nsid w:val="27CE4608"/>
    <w:multiLevelType w:val="multilevel"/>
    <w:tmpl w:val="3E5E177A"/>
    <w:name w:val="NTG Table Bullet List33222"/>
    <w:numStyleLink w:val="Tablenumberlist"/>
  </w:abstractNum>
  <w:abstractNum w:abstractNumId="21" w15:restartNumberingAfterBreak="0">
    <w:nsid w:val="27D83E4D"/>
    <w:multiLevelType w:val="multilevel"/>
    <w:tmpl w:val="3928FD02"/>
    <w:numStyleLink w:val="Bulletlist"/>
  </w:abstractNum>
  <w:abstractNum w:abstractNumId="22"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23" w15:restartNumberingAfterBreak="0">
    <w:nsid w:val="2E693641"/>
    <w:multiLevelType w:val="multilevel"/>
    <w:tmpl w:val="3E5E177A"/>
    <w:name w:val="NTG Table Bullet List33"/>
    <w:numStyleLink w:val="Tablenumberlist"/>
  </w:abstractNum>
  <w:abstractNum w:abstractNumId="24" w15:restartNumberingAfterBreak="0">
    <w:nsid w:val="2EF077BC"/>
    <w:multiLevelType w:val="multilevel"/>
    <w:tmpl w:val="0C78A7AC"/>
    <w:name w:val="NTG Table Bullet List33222222222222222222"/>
    <w:numStyleLink w:val="Tablebulletlist"/>
  </w:abstractNum>
  <w:abstractNum w:abstractNumId="25" w15:restartNumberingAfterBreak="0">
    <w:nsid w:val="2F4F3053"/>
    <w:multiLevelType w:val="hybridMultilevel"/>
    <w:tmpl w:val="2C1EBE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2DF44DA"/>
    <w:multiLevelType w:val="multilevel"/>
    <w:tmpl w:val="3E5E177A"/>
    <w:name w:val="NTG Table Bullet List3222323"/>
    <w:numStyleLink w:val="Tablenumberlist"/>
  </w:abstractNum>
  <w:abstractNum w:abstractNumId="27"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28"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BE61945"/>
    <w:multiLevelType w:val="multilevel"/>
    <w:tmpl w:val="3928FD02"/>
    <w:name w:val="NTG Table Bullet List332222222222222222"/>
    <w:numStyleLink w:val="Bulletlist"/>
  </w:abstractNum>
  <w:abstractNum w:abstractNumId="30" w15:restartNumberingAfterBreak="0">
    <w:nsid w:val="49FD3A20"/>
    <w:multiLevelType w:val="multilevel"/>
    <w:tmpl w:val="3E5E177A"/>
    <w:name w:val="NTG Table Bullet List3322222222222"/>
    <w:numStyleLink w:val="Tablenumberlist"/>
  </w:abstractNum>
  <w:abstractNum w:abstractNumId="31" w15:restartNumberingAfterBreak="0">
    <w:nsid w:val="4B8E44EE"/>
    <w:multiLevelType w:val="hybridMultilevel"/>
    <w:tmpl w:val="2168E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33"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34" w15:restartNumberingAfterBreak="0">
    <w:nsid w:val="4DF331AC"/>
    <w:multiLevelType w:val="hybridMultilevel"/>
    <w:tmpl w:val="A4166EEA"/>
    <w:lvl w:ilvl="0" w:tplc="0C090001">
      <w:start w:val="1"/>
      <w:numFmt w:val="bullet"/>
      <w:lvlText w:val=""/>
      <w:lvlJc w:val="left"/>
      <w:pPr>
        <w:ind w:left="772" w:hanging="360"/>
      </w:pPr>
      <w:rPr>
        <w:rFonts w:ascii="Symbol" w:hAnsi="Symbol" w:hint="default"/>
      </w:rPr>
    </w:lvl>
    <w:lvl w:ilvl="1" w:tplc="0C090003" w:tentative="1">
      <w:start w:val="1"/>
      <w:numFmt w:val="bullet"/>
      <w:lvlText w:val="o"/>
      <w:lvlJc w:val="left"/>
      <w:pPr>
        <w:ind w:left="1492" w:hanging="360"/>
      </w:pPr>
      <w:rPr>
        <w:rFonts w:ascii="Courier New" w:hAnsi="Courier New" w:cs="Courier New" w:hint="default"/>
      </w:rPr>
    </w:lvl>
    <w:lvl w:ilvl="2" w:tplc="0C090005" w:tentative="1">
      <w:start w:val="1"/>
      <w:numFmt w:val="bullet"/>
      <w:lvlText w:val=""/>
      <w:lvlJc w:val="left"/>
      <w:pPr>
        <w:ind w:left="2212" w:hanging="360"/>
      </w:pPr>
      <w:rPr>
        <w:rFonts w:ascii="Wingdings" w:hAnsi="Wingdings" w:hint="default"/>
      </w:rPr>
    </w:lvl>
    <w:lvl w:ilvl="3" w:tplc="0C090001" w:tentative="1">
      <w:start w:val="1"/>
      <w:numFmt w:val="bullet"/>
      <w:lvlText w:val=""/>
      <w:lvlJc w:val="left"/>
      <w:pPr>
        <w:ind w:left="2932" w:hanging="360"/>
      </w:pPr>
      <w:rPr>
        <w:rFonts w:ascii="Symbol" w:hAnsi="Symbol" w:hint="default"/>
      </w:rPr>
    </w:lvl>
    <w:lvl w:ilvl="4" w:tplc="0C090003" w:tentative="1">
      <w:start w:val="1"/>
      <w:numFmt w:val="bullet"/>
      <w:lvlText w:val="o"/>
      <w:lvlJc w:val="left"/>
      <w:pPr>
        <w:ind w:left="3652" w:hanging="360"/>
      </w:pPr>
      <w:rPr>
        <w:rFonts w:ascii="Courier New" w:hAnsi="Courier New" w:cs="Courier New" w:hint="default"/>
      </w:rPr>
    </w:lvl>
    <w:lvl w:ilvl="5" w:tplc="0C090005" w:tentative="1">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cs="Courier New" w:hint="default"/>
      </w:rPr>
    </w:lvl>
    <w:lvl w:ilvl="8" w:tplc="0C090005" w:tentative="1">
      <w:start w:val="1"/>
      <w:numFmt w:val="bullet"/>
      <w:lvlText w:val=""/>
      <w:lvlJc w:val="left"/>
      <w:pPr>
        <w:ind w:left="6532" w:hanging="360"/>
      </w:pPr>
      <w:rPr>
        <w:rFonts w:ascii="Wingdings" w:hAnsi="Wingdings" w:hint="default"/>
      </w:rPr>
    </w:lvl>
  </w:abstractNum>
  <w:abstractNum w:abstractNumId="35" w15:restartNumberingAfterBreak="0">
    <w:nsid w:val="4F995C55"/>
    <w:multiLevelType w:val="hybridMultilevel"/>
    <w:tmpl w:val="BB264A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27E7540"/>
    <w:multiLevelType w:val="hybridMultilevel"/>
    <w:tmpl w:val="C6DA4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3842BC6"/>
    <w:multiLevelType w:val="multilevel"/>
    <w:tmpl w:val="0C78A7AC"/>
    <w:numStyleLink w:val="Tablebulletlist"/>
  </w:abstractNum>
  <w:abstractNum w:abstractNumId="38"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39" w15:restartNumberingAfterBreak="0">
    <w:nsid w:val="54D94CB3"/>
    <w:multiLevelType w:val="hybridMultilevel"/>
    <w:tmpl w:val="6BDC43DC"/>
    <w:lvl w:ilvl="0" w:tplc="569AC0C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6DA2CAE"/>
    <w:multiLevelType w:val="multilevel"/>
    <w:tmpl w:val="3E5E177A"/>
    <w:name w:val="NTG Table Bullet List332222222222222"/>
    <w:numStyleLink w:val="Tablenumberlist"/>
  </w:abstractNum>
  <w:abstractNum w:abstractNumId="41" w15:restartNumberingAfterBreak="0">
    <w:nsid w:val="5740778E"/>
    <w:multiLevelType w:val="hybridMultilevel"/>
    <w:tmpl w:val="B06A7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83359D9"/>
    <w:multiLevelType w:val="multilevel"/>
    <w:tmpl w:val="3E5E177A"/>
    <w:name w:val="NTG Table Bullet List332222222"/>
    <w:numStyleLink w:val="Tablenumberlist"/>
  </w:abstractNum>
  <w:abstractNum w:abstractNumId="43" w15:restartNumberingAfterBreak="0">
    <w:nsid w:val="5B9A5FFE"/>
    <w:multiLevelType w:val="multilevel"/>
    <w:tmpl w:val="0C78A7AC"/>
    <w:name w:val="NTG Table Bullet List33222222222222"/>
    <w:numStyleLink w:val="Tablebulletlist"/>
  </w:abstractNum>
  <w:abstractNum w:abstractNumId="44" w15:restartNumberingAfterBreak="0">
    <w:nsid w:val="5CD063CB"/>
    <w:multiLevelType w:val="hybridMultilevel"/>
    <w:tmpl w:val="8C2860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D444259"/>
    <w:multiLevelType w:val="multilevel"/>
    <w:tmpl w:val="0C78A7AC"/>
    <w:name w:val="NTG Table Bullet List332222"/>
    <w:numStyleLink w:val="Tablebulletlist"/>
  </w:abstractNum>
  <w:abstractNum w:abstractNumId="46" w15:restartNumberingAfterBreak="0">
    <w:nsid w:val="69262556"/>
    <w:multiLevelType w:val="multilevel"/>
    <w:tmpl w:val="3E5E177A"/>
    <w:name w:val="NTG Table Bullet List3322222222222222"/>
    <w:numStyleLink w:val="Tablenumberlist"/>
  </w:abstractNum>
  <w:abstractNum w:abstractNumId="47" w15:restartNumberingAfterBreak="0">
    <w:nsid w:val="6BB71ECE"/>
    <w:multiLevelType w:val="hybridMultilevel"/>
    <w:tmpl w:val="FCC81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453664D"/>
    <w:multiLevelType w:val="multilevel"/>
    <w:tmpl w:val="0C78A7AC"/>
    <w:name w:val="NTG Table Bullet List3322222222222222222"/>
    <w:numStyleLink w:val="Tablebulletlist"/>
  </w:abstractNum>
  <w:abstractNum w:abstractNumId="49" w15:restartNumberingAfterBreak="0">
    <w:nsid w:val="76141D1E"/>
    <w:multiLevelType w:val="multilevel"/>
    <w:tmpl w:val="0C78A7AC"/>
    <w:name w:val="NTG Table Bullet List332222222222"/>
    <w:numStyleLink w:val="Tablebulletlist"/>
  </w:abstractNum>
  <w:abstractNum w:abstractNumId="50" w15:restartNumberingAfterBreak="0">
    <w:nsid w:val="79CC6470"/>
    <w:multiLevelType w:val="multilevel"/>
    <w:tmpl w:val="75268D24"/>
    <w:lvl w:ilvl="0">
      <w:start w:val="1"/>
      <w:numFmt w:val="decimal"/>
      <w:pStyle w:val="Heading1"/>
      <w:suff w:val="space"/>
      <w:lvlText w:val="%1."/>
      <w:lvlJc w:val="left"/>
      <w:pPr>
        <w:ind w:left="432" w:hanging="432"/>
      </w:pPr>
      <w:rPr>
        <w:rFonts w:hint="default"/>
        <w:b w:val="0"/>
        <w:i w:val="0"/>
      </w:rPr>
    </w:lvl>
    <w:lvl w:ilvl="1">
      <w:start w:val="1"/>
      <w:numFmt w:val="decimal"/>
      <w:pStyle w:val="Heading2"/>
      <w:suff w:val="space"/>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51" w15:restartNumberingAfterBreak="0">
    <w:nsid w:val="7C923E32"/>
    <w:multiLevelType w:val="hybridMultilevel"/>
    <w:tmpl w:val="8EFAB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CCF5DB8"/>
    <w:multiLevelType w:val="hybridMultilevel"/>
    <w:tmpl w:val="29CA7454"/>
    <w:lvl w:ilvl="0" w:tplc="569AC0C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abstractNumId w:val="27"/>
  </w:num>
  <w:num w:numId="2">
    <w:abstractNumId w:val="18"/>
  </w:num>
  <w:num w:numId="3">
    <w:abstractNumId w:val="50"/>
  </w:num>
  <w:num w:numId="4">
    <w:abstractNumId w:val="32"/>
  </w:num>
  <w:num w:numId="5">
    <w:abstractNumId w:val="22"/>
  </w:num>
  <w:num w:numId="6">
    <w:abstractNumId w:val="14"/>
  </w:num>
  <w:num w:numId="7">
    <w:abstractNumId w:val="37"/>
  </w:num>
  <w:num w:numId="8">
    <w:abstractNumId w:val="21"/>
  </w:num>
  <w:num w:numId="9">
    <w:abstractNumId w:val="28"/>
  </w:num>
  <w:num w:numId="10">
    <w:abstractNumId w:val="0"/>
  </w:num>
  <w:num w:numId="11">
    <w:abstractNumId w:val="50"/>
  </w:num>
  <w:num w:numId="12">
    <w:abstractNumId w:val="35"/>
  </w:num>
  <w:num w:numId="13">
    <w:abstractNumId w:val="47"/>
  </w:num>
  <w:num w:numId="14">
    <w:abstractNumId w:val="51"/>
  </w:num>
  <w:num w:numId="15">
    <w:abstractNumId w:val="44"/>
  </w:num>
  <w:num w:numId="16">
    <w:abstractNumId w:val="1"/>
  </w:num>
  <w:num w:numId="17">
    <w:abstractNumId w:val="3"/>
  </w:num>
  <w:num w:numId="18">
    <w:abstractNumId w:val="8"/>
  </w:num>
  <w:num w:numId="19">
    <w:abstractNumId w:val="36"/>
  </w:num>
  <w:num w:numId="20">
    <w:abstractNumId w:val="2"/>
  </w:num>
  <w:num w:numId="21">
    <w:abstractNumId w:val="12"/>
  </w:num>
  <w:num w:numId="22">
    <w:abstractNumId w:val="31"/>
  </w:num>
  <w:num w:numId="23">
    <w:abstractNumId w:val="34"/>
  </w:num>
  <w:num w:numId="24">
    <w:abstractNumId w:val="9"/>
  </w:num>
  <w:num w:numId="25">
    <w:abstractNumId w:val="41"/>
  </w:num>
  <w:num w:numId="26">
    <w:abstractNumId w:val="25"/>
  </w:num>
  <w:num w:numId="27">
    <w:abstractNumId w:val="39"/>
  </w:num>
  <w:num w:numId="28">
    <w:abstractNumId w:val="5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efaultTabStop w:val="284"/>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9D7"/>
    <w:rsid w:val="00001DDF"/>
    <w:rsid w:val="0000322D"/>
    <w:rsid w:val="00007670"/>
    <w:rsid w:val="00010036"/>
    <w:rsid w:val="00010665"/>
    <w:rsid w:val="00010E6C"/>
    <w:rsid w:val="00016BFE"/>
    <w:rsid w:val="00016EBD"/>
    <w:rsid w:val="00022135"/>
    <w:rsid w:val="000234F4"/>
    <w:rsid w:val="0002393A"/>
    <w:rsid w:val="00027DB8"/>
    <w:rsid w:val="000307A7"/>
    <w:rsid w:val="00031A96"/>
    <w:rsid w:val="00040BF3"/>
    <w:rsid w:val="0004577F"/>
    <w:rsid w:val="00046C59"/>
    <w:rsid w:val="00051362"/>
    <w:rsid w:val="00051F45"/>
    <w:rsid w:val="00052953"/>
    <w:rsid w:val="0005341A"/>
    <w:rsid w:val="00056DEF"/>
    <w:rsid w:val="000720BE"/>
    <w:rsid w:val="0007259C"/>
    <w:rsid w:val="00074573"/>
    <w:rsid w:val="00080202"/>
    <w:rsid w:val="00080DCD"/>
    <w:rsid w:val="00080E22"/>
    <w:rsid w:val="00081B00"/>
    <w:rsid w:val="00082573"/>
    <w:rsid w:val="000840A3"/>
    <w:rsid w:val="00085062"/>
    <w:rsid w:val="00086A5F"/>
    <w:rsid w:val="000911AE"/>
    <w:rsid w:val="000911EF"/>
    <w:rsid w:val="000921DF"/>
    <w:rsid w:val="000962C5"/>
    <w:rsid w:val="000A385C"/>
    <w:rsid w:val="000A4317"/>
    <w:rsid w:val="000A559C"/>
    <w:rsid w:val="000B2CA1"/>
    <w:rsid w:val="000B7F0A"/>
    <w:rsid w:val="000C1640"/>
    <w:rsid w:val="000D1F29"/>
    <w:rsid w:val="000D633D"/>
    <w:rsid w:val="000D6FA4"/>
    <w:rsid w:val="000E0962"/>
    <w:rsid w:val="000E342B"/>
    <w:rsid w:val="000E38FB"/>
    <w:rsid w:val="000E5DD2"/>
    <w:rsid w:val="000F2958"/>
    <w:rsid w:val="000F4805"/>
    <w:rsid w:val="00104E7F"/>
    <w:rsid w:val="001117D8"/>
    <w:rsid w:val="001137EC"/>
    <w:rsid w:val="001152F5"/>
    <w:rsid w:val="00117743"/>
    <w:rsid w:val="00117F5B"/>
    <w:rsid w:val="0012047B"/>
    <w:rsid w:val="001235EA"/>
    <w:rsid w:val="00127543"/>
    <w:rsid w:val="00132658"/>
    <w:rsid w:val="00147DED"/>
    <w:rsid w:val="00147FDD"/>
    <w:rsid w:val="00150DC0"/>
    <w:rsid w:val="00152260"/>
    <w:rsid w:val="00156CD4"/>
    <w:rsid w:val="00161CC6"/>
    <w:rsid w:val="00164819"/>
    <w:rsid w:val="00164A3E"/>
    <w:rsid w:val="00166FF6"/>
    <w:rsid w:val="001703EB"/>
    <w:rsid w:val="00172C77"/>
    <w:rsid w:val="00176123"/>
    <w:rsid w:val="001806D8"/>
    <w:rsid w:val="00181620"/>
    <w:rsid w:val="0018498F"/>
    <w:rsid w:val="001852AF"/>
    <w:rsid w:val="001957AD"/>
    <w:rsid w:val="001A21F0"/>
    <w:rsid w:val="001A2B7F"/>
    <w:rsid w:val="001A3AFD"/>
    <w:rsid w:val="001A496C"/>
    <w:rsid w:val="001A6304"/>
    <w:rsid w:val="001B2B6C"/>
    <w:rsid w:val="001C0175"/>
    <w:rsid w:val="001C3C59"/>
    <w:rsid w:val="001C49D7"/>
    <w:rsid w:val="001D01C4"/>
    <w:rsid w:val="001D52B0"/>
    <w:rsid w:val="001D5A18"/>
    <w:rsid w:val="001D6242"/>
    <w:rsid w:val="001D7CA4"/>
    <w:rsid w:val="001E057F"/>
    <w:rsid w:val="001E14EB"/>
    <w:rsid w:val="001E1982"/>
    <w:rsid w:val="001E2CC3"/>
    <w:rsid w:val="001F2879"/>
    <w:rsid w:val="001F59E6"/>
    <w:rsid w:val="00200069"/>
    <w:rsid w:val="00202014"/>
    <w:rsid w:val="00206936"/>
    <w:rsid w:val="00206C6F"/>
    <w:rsid w:val="00206FBD"/>
    <w:rsid w:val="00207746"/>
    <w:rsid w:val="00211FA6"/>
    <w:rsid w:val="00221220"/>
    <w:rsid w:val="00230031"/>
    <w:rsid w:val="00235C01"/>
    <w:rsid w:val="00236878"/>
    <w:rsid w:val="002431BA"/>
    <w:rsid w:val="00246585"/>
    <w:rsid w:val="00247343"/>
    <w:rsid w:val="00263511"/>
    <w:rsid w:val="00265C56"/>
    <w:rsid w:val="00265EB7"/>
    <w:rsid w:val="002716CD"/>
    <w:rsid w:val="00274D4B"/>
    <w:rsid w:val="002806F5"/>
    <w:rsid w:val="00281577"/>
    <w:rsid w:val="002853E2"/>
    <w:rsid w:val="002926BC"/>
    <w:rsid w:val="00293A72"/>
    <w:rsid w:val="00294EA5"/>
    <w:rsid w:val="00295CC7"/>
    <w:rsid w:val="00295DDB"/>
    <w:rsid w:val="002A0160"/>
    <w:rsid w:val="002A30C3"/>
    <w:rsid w:val="002A6F6A"/>
    <w:rsid w:val="002A7712"/>
    <w:rsid w:val="002B38F7"/>
    <w:rsid w:val="002B5591"/>
    <w:rsid w:val="002B6AA4"/>
    <w:rsid w:val="002C1FE9"/>
    <w:rsid w:val="002D3A57"/>
    <w:rsid w:val="002D7D05"/>
    <w:rsid w:val="002E00BC"/>
    <w:rsid w:val="002E20C8"/>
    <w:rsid w:val="002E4290"/>
    <w:rsid w:val="002E5B94"/>
    <w:rsid w:val="002E66A6"/>
    <w:rsid w:val="002F0DB1"/>
    <w:rsid w:val="002F2885"/>
    <w:rsid w:val="002F3789"/>
    <w:rsid w:val="002F3CF1"/>
    <w:rsid w:val="002F45A1"/>
    <w:rsid w:val="003037F9"/>
    <w:rsid w:val="0030583E"/>
    <w:rsid w:val="00306533"/>
    <w:rsid w:val="00307FE1"/>
    <w:rsid w:val="003164BA"/>
    <w:rsid w:val="00316629"/>
    <w:rsid w:val="00316FA5"/>
    <w:rsid w:val="003223FE"/>
    <w:rsid w:val="003258E6"/>
    <w:rsid w:val="0032723A"/>
    <w:rsid w:val="00327B27"/>
    <w:rsid w:val="003363C2"/>
    <w:rsid w:val="00342283"/>
    <w:rsid w:val="00343039"/>
    <w:rsid w:val="00343A87"/>
    <w:rsid w:val="00344780"/>
    <w:rsid w:val="00344A36"/>
    <w:rsid w:val="003456F4"/>
    <w:rsid w:val="00347FB6"/>
    <w:rsid w:val="003504FD"/>
    <w:rsid w:val="00350881"/>
    <w:rsid w:val="00357D55"/>
    <w:rsid w:val="00363513"/>
    <w:rsid w:val="003657E5"/>
    <w:rsid w:val="0036589C"/>
    <w:rsid w:val="00371312"/>
    <w:rsid w:val="00371DC7"/>
    <w:rsid w:val="003765C6"/>
    <w:rsid w:val="00376BF0"/>
    <w:rsid w:val="00377B21"/>
    <w:rsid w:val="00380D7F"/>
    <w:rsid w:val="003812ED"/>
    <w:rsid w:val="00382BE1"/>
    <w:rsid w:val="00384AD4"/>
    <w:rsid w:val="00386F63"/>
    <w:rsid w:val="00390CE3"/>
    <w:rsid w:val="00394876"/>
    <w:rsid w:val="00394AAF"/>
    <w:rsid w:val="00394CE5"/>
    <w:rsid w:val="003A6341"/>
    <w:rsid w:val="003B173F"/>
    <w:rsid w:val="003B67FD"/>
    <w:rsid w:val="003B6A61"/>
    <w:rsid w:val="003D42C0"/>
    <w:rsid w:val="003D5B29"/>
    <w:rsid w:val="003D7818"/>
    <w:rsid w:val="003E1377"/>
    <w:rsid w:val="003E2445"/>
    <w:rsid w:val="003E3BB2"/>
    <w:rsid w:val="003E6FC7"/>
    <w:rsid w:val="003F5B58"/>
    <w:rsid w:val="004002EF"/>
    <w:rsid w:val="00401606"/>
    <w:rsid w:val="00401911"/>
    <w:rsid w:val="0040222A"/>
    <w:rsid w:val="004047BC"/>
    <w:rsid w:val="00406497"/>
    <w:rsid w:val="004100F7"/>
    <w:rsid w:val="004120A7"/>
    <w:rsid w:val="00414CB3"/>
    <w:rsid w:val="0041563D"/>
    <w:rsid w:val="00420CF5"/>
    <w:rsid w:val="00422874"/>
    <w:rsid w:val="00426E25"/>
    <w:rsid w:val="00427D9C"/>
    <w:rsid w:val="00427E7E"/>
    <w:rsid w:val="0043155B"/>
    <w:rsid w:val="00432A7F"/>
    <w:rsid w:val="004433AE"/>
    <w:rsid w:val="00443B6E"/>
    <w:rsid w:val="004521CB"/>
    <w:rsid w:val="0045420A"/>
    <w:rsid w:val="004554D4"/>
    <w:rsid w:val="00461744"/>
    <w:rsid w:val="00466185"/>
    <w:rsid w:val="004668A7"/>
    <w:rsid w:val="00466D96"/>
    <w:rsid w:val="00467747"/>
    <w:rsid w:val="0047083B"/>
    <w:rsid w:val="00473C98"/>
    <w:rsid w:val="00474965"/>
    <w:rsid w:val="00482DF8"/>
    <w:rsid w:val="004864DE"/>
    <w:rsid w:val="00487E53"/>
    <w:rsid w:val="00494BE5"/>
    <w:rsid w:val="004A0EBA"/>
    <w:rsid w:val="004A2538"/>
    <w:rsid w:val="004A40E3"/>
    <w:rsid w:val="004B0C15"/>
    <w:rsid w:val="004B35EA"/>
    <w:rsid w:val="004B69E4"/>
    <w:rsid w:val="004B7373"/>
    <w:rsid w:val="004C2BF4"/>
    <w:rsid w:val="004C6C39"/>
    <w:rsid w:val="004D075F"/>
    <w:rsid w:val="004D1B76"/>
    <w:rsid w:val="004D344E"/>
    <w:rsid w:val="004E019E"/>
    <w:rsid w:val="004E06EC"/>
    <w:rsid w:val="004E2CB7"/>
    <w:rsid w:val="004E4E37"/>
    <w:rsid w:val="004F0060"/>
    <w:rsid w:val="004F016A"/>
    <w:rsid w:val="004F2206"/>
    <w:rsid w:val="004F630C"/>
    <w:rsid w:val="00500F94"/>
    <w:rsid w:val="00502FB3"/>
    <w:rsid w:val="00503DE9"/>
    <w:rsid w:val="0050530C"/>
    <w:rsid w:val="00505DEA"/>
    <w:rsid w:val="00507681"/>
    <w:rsid w:val="00507782"/>
    <w:rsid w:val="00512A04"/>
    <w:rsid w:val="0051681C"/>
    <w:rsid w:val="005249F5"/>
    <w:rsid w:val="005260F7"/>
    <w:rsid w:val="00532D48"/>
    <w:rsid w:val="00543BD1"/>
    <w:rsid w:val="00546D7E"/>
    <w:rsid w:val="00554706"/>
    <w:rsid w:val="00556113"/>
    <w:rsid w:val="005578E9"/>
    <w:rsid w:val="00564589"/>
    <w:rsid w:val="00564C12"/>
    <w:rsid w:val="005654B8"/>
    <w:rsid w:val="0057377F"/>
    <w:rsid w:val="005762CC"/>
    <w:rsid w:val="00582D3D"/>
    <w:rsid w:val="00590026"/>
    <w:rsid w:val="00595386"/>
    <w:rsid w:val="005A3621"/>
    <w:rsid w:val="005A4AC0"/>
    <w:rsid w:val="005A5FDF"/>
    <w:rsid w:val="005A7681"/>
    <w:rsid w:val="005B0FB7"/>
    <w:rsid w:val="005B122A"/>
    <w:rsid w:val="005B5AC2"/>
    <w:rsid w:val="005C1D3E"/>
    <w:rsid w:val="005C2833"/>
    <w:rsid w:val="005D3760"/>
    <w:rsid w:val="005E144D"/>
    <w:rsid w:val="005E1500"/>
    <w:rsid w:val="005E3A43"/>
    <w:rsid w:val="005E51A4"/>
    <w:rsid w:val="005F77C7"/>
    <w:rsid w:val="0060030B"/>
    <w:rsid w:val="00617933"/>
    <w:rsid w:val="00620675"/>
    <w:rsid w:val="00622910"/>
    <w:rsid w:val="006433C3"/>
    <w:rsid w:val="00650F5B"/>
    <w:rsid w:val="00652DC0"/>
    <w:rsid w:val="00660584"/>
    <w:rsid w:val="006670D7"/>
    <w:rsid w:val="006719EA"/>
    <w:rsid w:val="00671F13"/>
    <w:rsid w:val="0067400A"/>
    <w:rsid w:val="006747E0"/>
    <w:rsid w:val="006847AD"/>
    <w:rsid w:val="00690862"/>
    <w:rsid w:val="00690B7D"/>
    <w:rsid w:val="0069114B"/>
    <w:rsid w:val="006A756A"/>
    <w:rsid w:val="006C396A"/>
    <w:rsid w:val="006C43BC"/>
    <w:rsid w:val="006D1ADA"/>
    <w:rsid w:val="006D66F7"/>
    <w:rsid w:val="006E3B5D"/>
    <w:rsid w:val="00702D61"/>
    <w:rsid w:val="00705C9D"/>
    <w:rsid w:val="00705F13"/>
    <w:rsid w:val="00713EB0"/>
    <w:rsid w:val="00714F1D"/>
    <w:rsid w:val="00715225"/>
    <w:rsid w:val="00720CC6"/>
    <w:rsid w:val="00722DDB"/>
    <w:rsid w:val="00724728"/>
    <w:rsid w:val="00724F98"/>
    <w:rsid w:val="00730B9B"/>
    <w:rsid w:val="0073182E"/>
    <w:rsid w:val="007332FF"/>
    <w:rsid w:val="00734365"/>
    <w:rsid w:val="007372B0"/>
    <w:rsid w:val="007408F5"/>
    <w:rsid w:val="00741EAE"/>
    <w:rsid w:val="00755248"/>
    <w:rsid w:val="0076190B"/>
    <w:rsid w:val="007634EF"/>
    <w:rsid w:val="0076355D"/>
    <w:rsid w:val="00763A2D"/>
    <w:rsid w:val="00774335"/>
    <w:rsid w:val="007761D8"/>
    <w:rsid w:val="00777795"/>
    <w:rsid w:val="00781C35"/>
    <w:rsid w:val="00783A57"/>
    <w:rsid w:val="00784C92"/>
    <w:rsid w:val="007859CD"/>
    <w:rsid w:val="007860CE"/>
    <w:rsid w:val="007907E4"/>
    <w:rsid w:val="00796461"/>
    <w:rsid w:val="007A060D"/>
    <w:rsid w:val="007A6A4F"/>
    <w:rsid w:val="007B03F5"/>
    <w:rsid w:val="007B59D3"/>
    <w:rsid w:val="007B5C09"/>
    <w:rsid w:val="007B5DA2"/>
    <w:rsid w:val="007C0966"/>
    <w:rsid w:val="007C19E7"/>
    <w:rsid w:val="007C5CFD"/>
    <w:rsid w:val="007C6D9F"/>
    <w:rsid w:val="007D4893"/>
    <w:rsid w:val="007D7697"/>
    <w:rsid w:val="007E69F5"/>
    <w:rsid w:val="007E70CF"/>
    <w:rsid w:val="007E74A4"/>
    <w:rsid w:val="007F263F"/>
    <w:rsid w:val="007F46EA"/>
    <w:rsid w:val="007F5579"/>
    <w:rsid w:val="008002E8"/>
    <w:rsid w:val="0080766E"/>
    <w:rsid w:val="008105BE"/>
    <w:rsid w:val="00811169"/>
    <w:rsid w:val="00815297"/>
    <w:rsid w:val="00817BA1"/>
    <w:rsid w:val="00817E92"/>
    <w:rsid w:val="00823022"/>
    <w:rsid w:val="0082634E"/>
    <w:rsid w:val="0082717F"/>
    <w:rsid w:val="008313C4"/>
    <w:rsid w:val="00835434"/>
    <w:rsid w:val="008358C0"/>
    <w:rsid w:val="00842838"/>
    <w:rsid w:val="00854EC1"/>
    <w:rsid w:val="008577FE"/>
    <w:rsid w:val="0085797F"/>
    <w:rsid w:val="00860804"/>
    <w:rsid w:val="00861DC3"/>
    <w:rsid w:val="0086629E"/>
    <w:rsid w:val="00867019"/>
    <w:rsid w:val="008735A9"/>
    <w:rsid w:val="00875138"/>
    <w:rsid w:val="00877D20"/>
    <w:rsid w:val="00881C48"/>
    <w:rsid w:val="00882A60"/>
    <w:rsid w:val="00885590"/>
    <w:rsid w:val="00885B80"/>
    <w:rsid w:val="00885C30"/>
    <w:rsid w:val="00885E9B"/>
    <w:rsid w:val="00886C9D"/>
    <w:rsid w:val="00892A6A"/>
    <w:rsid w:val="00893C96"/>
    <w:rsid w:val="0089500A"/>
    <w:rsid w:val="00897C94"/>
    <w:rsid w:val="008A51A3"/>
    <w:rsid w:val="008A66F9"/>
    <w:rsid w:val="008A7C12"/>
    <w:rsid w:val="008B03CE"/>
    <w:rsid w:val="008B1003"/>
    <w:rsid w:val="008B529E"/>
    <w:rsid w:val="008B7C3D"/>
    <w:rsid w:val="008C17FB"/>
    <w:rsid w:val="008C3A43"/>
    <w:rsid w:val="008D1B00"/>
    <w:rsid w:val="008D2631"/>
    <w:rsid w:val="008D35DF"/>
    <w:rsid w:val="008D57B8"/>
    <w:rsid w:val="008E0345"/>
    <w:rsid w:val="008E03FC"/>
    <w:rsid w:val="008E510B"/>
    <w:rsid w:val="008E61D9"/>
    <w:rsid w:val="008E72B7"/>
    <w:rsid w:val="008F3647"/>
    <w:rsid w:val="00902B13"/>
    <w:rsid w:val="009074EF"/>
    <w:rsid w:val="00911941"/>
    <w:rsid w:val="009138A0"/>
    <w:rsid w:val="009225FF"/>
    <w:rsid w:val="00925F0F"/>
    <w:rsid w:val="00930C91"/>
    <w:rsid w:val="00932F6B"/>
    <w:rsid w:val="009436FF"/>
    <w:rsid w:val="009468BC"/>
    <w:rsid w:val="00951358"/>
    <w:rsid w:val="00954C96"/>
    <w:rsid w:val="009616DF"/>
    <w:rsid w:val="00964B22"/>
    <w:rsid w:val="0096542F"/>
    <w:rsid w:val="00967FA7"/>
    <w:rsid w:val="00971645"/>
    <w:rsid w:val="00977919"/>
    <w:rsid w:val="00983000"/>
    <w:rsid w:val="009870FA"/>
    <w:rsid w:val="009921C3"/>
    <w:rsid w:val="0099551D"/>
    <w:rsid w:val="009A5897"/>
    <w:rsid w:val="009A5F24"/>
    <w:rsid w:val="009B0B3E"/>
    <w:rsid w:val="009B17CD"/>
    <w:rsid w:val="009B1913"/>
    <w:rsid w:val="009B3A50"/>
    <w:rsid w:val="009B6657"/>
    <w:rsid w:val="009B7C35"/>
    <w:rsid w:val="009C198E"/>
    <w:rsid w:val="009C21F1"/>
    <w:rsid w:val="009D0EB5"/>
    <w:rsid w:val="009D14F9"/>
    <w:rsid w:val="009D2B74"/>
    <w:rsid w:val="009D3B0E"/>
    <w:rsid w:val="009D63FF"/>
    <w:rsid w:val="009E175D"/>
    <w:rsid w:val="009E3CC2"/>
    <w:rsid w:val="009E6B1F"/>
    <w:rsid w:val="009E71B6"/>
    <w:rsid w:val="009F06BD"/>
    <w:rsid w:val="009F2A4D"/>
    <w:rsid w:val="009F3302"/>
    <w:rsid w:val="00A00828"/>
    <w:rsid w:val="00A03290"/>
    <w:rsid w:val="00A07490"/>
    <w:rsid w:val="00A10655"/>
    <w:rsid w:val="00A1197C"/>
    <w:rsid w:val="00A12B64"/>
    <w:rsid w:val="00A17D7B"/>
    <w:rsid w:val="00A20E5D"/>
    <w:rsid w:val="00A22C38"/>
    <w:rsid w:val="00A25193"/>
    <w:rsid w:val="00A26E80"/>
    <w:rsid w:val="00A31AE8"/>
    <w:rsid w:val="00A3739D"/>
    <w:rsid w:val="00A37DDA"/>
    <w:rsid w:val="00A37ED8"/>
    <w:rsid w:val="00A4009F"/>
    <w:rsid w:val="00A42F60"/>
    <w:rsid w:val="00A5293F"/>
    <w:rsid w:val="00A869FE"/>
    <w:rsid w:val="00A925EC"/>
    <w:rsid w:val="00A929AA"/>
    <w:rsid w:val="00A92B6B"/>
    <w:rsid w:val="00A955A9"/>
    <w:rsid w:val="00AA541E"/>
    <w:rsid w:val="00AB050D"/>
    <w:rsid w:val="00AB21FE"/>
    <w:rsid w:val="00AC252B"/>
    <w:rsid w:val="00AD0AC0"/>
    <w:rsid w:val="00AD0DA4"/>
    <w:rsid w:val="00AD4169"/>
    <w:rsid w:val="00AE25C6"/>
    <w:rsid w:val="00AE306C"/>
    <w:rsid w:val="00AF28C1"/>
    <w:rsid w:val="00AF3B49"/>
    <w:rsid w:val="00B02EF1"/>
    <w:rsid w:val="00B07C97"/>
    <w:rsid w:val="00B07EA1"/>
    <w:rsid w:val="00B11C67"/>
    <w:rsid w:val="00B15754"/>
    <w:rsid w:val="00B15A27"/>
    <w:rsid w:val="00B2046E"/>
    <w:rsid w:val="00B20E8B"/>
    <w:rsid w:val="00B23A3A"/>
    <w:rsid w:val="00B257E1"/>
    <w:rsid w:val="00B2599A"/>
    <w:rsid w:val="00B27AC4"/>
    <w:rsid w:val="00B343CC"/>
    <w:rsid w:val="00B37311"/>
    <w:rsid w:val="00B43C75"/>
    <w:rsid w:val="00B47ABC"/>
    <w:rsid w:val="00B5084A"/>
    <w:rsid w:val="00B606A1"/>
    <w:rsid w:val="00B614F7"/>
    <w:rsid w:val="00B61B26"/>
    <w:rsid w:val="00B675B2"/>
    <w:rsid w:val="00B80ABF"/>
    <w:rsid w:val="00B81261"/>
    <w:rsid w:val="00B8223E"/>
    <w:rsid w:val="00B832AE"/>
    <w:rsid w:val="00B83E5C"/>
    <w:rsid w:val="00B86678"/>
    <w:rsid w:val="00B919DC"/>
    <w:rsid w:val="00B92F9B"/>
    <w:rsid w:val="00B941B3"/>
    <w:rsid w:val="00B96513"/>
    <w:rsid w:val="00BA1D47"/>
    <w:rsid w:val="00BA2742"/>
    <w:rsid w:val="00BA43BB"/>
    <w:rsid w:val="00BA66F0"/>
    <w:rsid w:val="00BB2239"/>
    <w:rsid w:val="00BB2AE7"/>
    <w:rsid w:val="00BB6464"/>
    <w:rsid w:val="00BC1BB8"/>
    <w:rsid w:val="00BD7FE1"/>
    <w:rsid w:val="00BE37CA"/>
    <w:rsid w:val="00BE6144"/>
    <w:rsid w:val="00BE635A"/>
    <w:rsid w:val="00BF17E9"/>
    <w:rsid w:val="00BF1C6F"/>
    <w:rsid w:val="00BF2ABB"/>
    <w:rsid w:val="00BF5099"/>
    <w:rsid w:val="00BF5345"/>
    <w:rsid w:val="00BF5808"/>
    <w:rsid w:val="00BF7836"/>
    <w:rsid w:val="00C10F10"/>
    <w:rsid w:val="00C15D4D"/>
    <w:rsid w:val="00C175DC"/>
    <w:rsid w:val="00C211CC"/>
    <w:rsid w:val="00C30171"/>
    <w:rsid w:val="00C309D8"/>
    <w:rsid w:val="00C43519"/>
    <w:rsid w:val="00C51537"/>
    <w:rsid w:val="00C52BC3"/>
    <w:rsid w:val="00C61AFA"/>
    <w:rsid w:val="00C61D64"/>
    <w:rsid w:val="00C62099"/>
    <w:rsid w:val="00C64EA3"/>
    <w:rsid w:val="00C72867"/>
    <w:rsid w:val="00C75E81"/>
    <w:rsid w:val="00C75F52"/>
    <w:rsid w:val="00C800F1"/>
    <w:rsid w:val="00C85BF3"/>
    <w:rsid w:val="00C86533"/>
    <w:rsid w:val="00C86609"/>
    <w:rsid w:val="00C92B4C"/>
    <w:rsid w:val="00C92C6C"/>
    <w:rsid w:val="00C954F6"/>
    <w:rsid w:val="00CA6BC5"/>
    <w:rsid w:val="00CC61CD"/>
    <w:rsid w:val="00CC70D3"/>
    <w:rsid w:val="00CD5011"/>
    <w:rsid w:val="00CE3427"/>
    <w:rsid w:val="00CE640F"/>
    <w:rsid w:val="00CE76BC"/>
    <w:rsid w:val="00CF540E"/>
    <w:rsid w:val="00D02F07"/>
    <w:rsid w:val="00D23346"/>
    <w:rsid w:val="00D27EBE"/>
    <w:rsid w:val="00D36A49"/>
    <w:rsid w:val="00D5110D"/>
    <w:rsid w:val="00D517C6"/>
    <w:rsid w:val="00D528D5"/>
    <w:rsid w:val="00D54C94"/>
    <w:rsid w:val="00D64806"/>
    <w:rsid w:val="00D71D84"/>
    <w:rsid w:val="00D72464"/>
    <w:rsid w:val="00D768EB"/>
    <w:rsid w:val="00D82100"/>
    <w:rsid w:val="00D82C0B"/>
    <w:rsid w:val="00D82D1E"/>
    <w:rsid w:val="00D832D9"/>
    <w:rsid w:val="00D857BB"/>
    <w:rsid w:val="00D90F00"/>
    <w:rsid w:val="00D94F6B"/>
    <w:rsid w:val="00D95716"/>
    <w:rsid w:val="00D975C0"/>
    <w:rsid w:val="00D97E88"/>
    <w:rsid w:val="00DA5285"/>
    <w:rsid w:val="00DA694C"/>
    <w:rsid w:val="00DB191D"/>
    <w:rsid w:val="00DB4F91"/>
    <w:rsid w:val="00DB5BBC"/>
    <w:rsid w:val="00DC1EF7"/>
    <w:rsid w:val="00DC1F0F"/>
    <w:rsid w:val="00DC3117"/>
    <w:rsid w:val="00DC5DD9"/>
    <w:rsid w:val="00DC6D2D"/>
    <w:rsid w:val="00DD64C2"/>
    <w:rsid w:val="00DE19D2"/>
    <w:rsid w:val="00DE2A95"/>
    <w:rsid w:val="00DE33B5"/>
    <w:rsid w:val="00DE5E18"/>
    <w:rsid w:val="00DE6E01"/>
    <w:rsid w:val="00DF02B2"/>
    <w:rsid w:val="00DF0487"/>
    <w:rsid w:val="00DF4F68"/>
    <w:rsid w:val="00DF5EA4"/>
    <w:rsid w:val="00DF6B21"/>
    <w:rsid w:val="00E02681"/>
    <w:rsid w:val="00E02792"/>
    <w:rsid w:val="00E034D8"/>
    <w:rsid w:val="00E04CC0"/>
    <w:rsid w:val="00E06F49"/>
    <w:rsid w:val="00E06FD2"/>
    <w:rsid w:val="00E1134B"/>
    <w:rsid w:val="00E13840"/>
    <w:rsid w:val="00E15816"/>
    <w:rsid w:val="00E160D5"/>
    <w:rsid w:val="00E239FF"/>
    <w:rsid w:val="00E27D7B"/>
    <w:rsid w:val="00E30556"/>
    <w:rsid w:val="00E30981"/>
    <w:rsid w:val="00E33136"/>
    <w:rsid w:val="00E34D7C"/>
    <w:rsid w:val="00E36C7E"/>
    <w:rsid w:val="00E3723D"/>
    <w:rsid w:val="00E41327"/>
    <w:rsid w:val="00E41B16"/>
    <w:rsid w:val="00E44C89"/>
    <w:rsid w:val="00E470F6"/>
    <w:rsid w:val="00E61BA2"/>
    <w:rsid w:val="00E63864"/>
    <w:rsid w:val="00E6403F"/>
    <w:rsid w:val="00E64725"/>
    <w:rsid w:val="00E757FF"/>
    <w:rsid w:val="00E766C4"/>
    <w:rsid w:val="00E770C4"/>
    <w:rsid w:val="00E84C5A"/>
    <w:rsid w:val="00E861DB"/>
    <w:rsid w:val="00E91F01"/>
    <w:rsid w:val="00E93406"/>
    <w:rsid w:val="00E956C5"/>
    <w:rsid w:val="00E9579A"/>
    <w:rsid w:val="00E95C39"/>
    <w:rsid w:val="00EA2C39"/>
    <w:rsid w:val="00EB0A3C"/>
    <w:rsid w:val="00EB0A96"/>
    <w:rsid w:val="00EB77F9"/>
    <w:rsid w:val="00EC5769"/>
    <w:rsid w:val="00EC7D00"/>
    <w:rsid w:val="00ED0304"/>
    <w:rsid w:val="00ED087C"/>
    <w:rsid w:val="00EE38FA"/>
    <w:rsid w:val="00EE3E2C"/>
    <w:rsid w:val="00EE5D23"/>
    <w:rsid w:val="00EE750D"/>
    <w:rsid w:val="00EF2866"/>
    <w:rsid w:val="00EF3CA4"/>
    <w:rsid w:val="00EF5E1F"/>
    <w:rsid w:val="00EF7859"/>
    <w:rsid w:val="00F014DA"/>
    <w:rsid w:val="00F02591"/>
    <w:rsid w:val="00F11048"/>
    <w:rsid w:val="00F14273"/>
    <w:rsid w:val="00F1534C"/>
    <w:rsid w:val="00F47483"/>
    <w:rsid w:val="00F5696E"/>
    <w:rsid w:val="00F60EFF"/>
    <w:rsid w:val="00F617F9"/>
    <w:rsid w:val="00F67D2D"/>
    <w:rsid w:val="00F860CC"/>
    <w:rsid w:val="00F90858"/>
    <w:rsid w:val="00F94398"/>
    <w:rsid w:val="00FA4629"/>
    <w:rsid w:val="00FB0845"/>
    <w:rsid w:val="00FB1AAD"/>
    <w:rsid w:val="00FB2B56"/>
    <w:rsid w:val="00FB41EF"/>
    <w:rsid w:val="00FB4E3A"/>
    <w:rsid w:val="00FC12BF"/>
    <w:rsid w:val="00FC1A7C"/>
    <w:rsid w:val="00FC2C60"/>
    <w:rsid w:val="00FC64AB"/>
    <w:rsid w:val="00FD3E6F"/>
    <w:rsid w:val="00FD51B9"/>
    <w:rsid w:val="00FE2A39"/>
    <w:rsid w:val="00FE2EF6"/>
    <w:rsid w:val="00FF39CF"/>
    <w:rsid w:val="00FF3D30"/>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9483CB"/>
  <w15:docId w15:val="{D0E95AF2-BE49-43D1-8193-622990350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uiPriority="2"/>
    <w:lsdException w:name="heading 6" w:uiPriority="2"/>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4"/>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4"/>
    <w:lsdException w:name="List Bullet 3" w:uiPriority="4"/>
    <w:lsdException w:name="List Bullet 4" w:uiPriority="4"/>
    <w:lsdException w:name="List Bullet 5" w:uiPriority="4"/>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5DDB"/>
    <w:rPr>
      <w:rFonts w:ascii="Lato" w:hAnsi="Lato"/>
    </w:rPr>
  </w:style>
  <w:style w:type="paragraph" w:styleId="Heading1">
    <w:name w:val="heading 1"/>
    <w:basedOn w:val="Normal"/>
    <w:next w:val="Normal"/>
    <w:link w:val="Heading1Char"/>
    <w:uiPriority w:val="1"/>
    <w:qFormat/>
    <w:rsid w:val="001C3C59"/>
    <w:pPr>
      <w:numPr>
        <w:numId w:val="11"/>
      </w:numPr>
      <w:spacing w:before="240"/>
      <w:outlineLvl w:val="0"/>
    </w:pPr>
    <w:rPr>
      <w:rFonts w:asciiTheme="majorHAnsi" w:eastAsiaTheme="majorEastAsia" w:hAnsiTheme="majorHAnsi" w:cstheme="majorBidi"/>
      <w:bCs/>
      <w:color w:val="1F1F5F" w:themeColor="text1"/>
      <w:kern w:val="32"/>
      <w:sz w:val="36"/>
      <w:szCs w:val="32"/>
    </w:rPr>
  </w:style>
  <w:style w:type="paragraph" w:styleId="Heading2">
    <w:name w:val="heading 2"/>
    <w:basedOn w:val="Normal"/>
    <w:next w:val="Normal"/>
    <w:link w:val="Heading2Char"/>
    <w:uiPriority w:val="1"/>
    <w:qFormat/>
    <w:rsid w:val="001C3C59"/>
    <w:pPr>
      <w:numPr>
        <w:ilvl w:val="1"/>
        <w:numId w:val="11"/>
      </w:numPr>
      <w:spacing w:before="240"/>
      <w:outlineLvl w:val="1"/>
    </w:pPr>
    <w:rPr>
      <w:rFonts w:asciiTheme="majorHAnsi" w:eastAsiaTheme="majorEastAsia" w:hAnsiTheme="majorHAnsi" w:cstheme="majorBidi"/>
      <w:bCs/>
      <w:iCs/>
      <w:color w:val="454347"/>
      <w:sz w:val="32"/>
      <w:szCs w:val="32"/>
    </w:rPr>
  </w:style>
  <w:style w:type="paragraph" w:styleId="Heading3">
    <w:name w:val="heading 3"/>
    <w:basedOn w:val="Normal"/>
    <w:next w:val="Normal"/>
    <w:link w:val="Heading3Char"/>
    <w:uiPriority w:val="1"/>
    <w:qFormat/>
    <w:rsid w:val="001C3C59"/>
    <w:pPr>
      <w:numPr>
        <w:ilvl w:val="2"/>
        <w:numId w:val="11"/>
      </w:numPr>
      <w:spacing w:before="240"/>
      <w:outlineLvl w:val="2"/>
    </w:pPr>
    <w:rPr>
      <w:rFonts w:asciiTheme="majorHAnsi" w:hAnsiTheme="majorHAnsi" w:cs="Arial"/>
      <w:bCs/>
      <w:color w:val="1F1F5F" w:themeColor="text1"/>
      <w:sz w:val="28"/>
      <w:szCs w:val="28"/>
    </w:rPr>
  </w:style>
  <w:style w:type="paragraph" w:styleId="Heading4">
    <w:name w:val="heading 4"/>
    <w:basedOn w:val="Normal"/>
    <w:next w:val="Normal"/>
    <w:link w:val="Heading4Char"/>
    <w:uiPriority w:val="1"/>
    <w:qFormat/>
    <w:rsid w:val="001C3C59"/>
    <w:pPr>
      <w:numPr>
        <w:ilvl w:val="3"/>
        <w:numId w:val="11"/>
      </w:numPr>
      <w:spacing w:before="240"/>
      <w:outlineLvl w:val="3"/>
    </w:pPr>
    <w:rPr>
      <w:rFonts w:asciiTheme="majorHAnsi" w:eastAsiaTheme="majorEastAsia" w:hAnsiTheme="majorHAnsi" w:cstheme="majorBidi"/>
      <w:bCs/>
      <w:iCs/>
      <w:color w:val="454347"/>
      <w:sz w:val="24"/>
    </w:rPr>
  </w:style>
  <w:style w:type="paragraph" w:styleId="Heading5">
    <w:name w:val="heading 5"/>
    <w:basedOn w:val="Normal"/>
    <w:next w:val="Normal"/>
    <w:link w:val="Heading5Char"/>
    <w:uiPriority w:val="2"/>
    <w:rsid w:val="001C3C59"/>
    <w:pPr>
      <w:numPr>
        <w:ilvl w:val="4"/>
        <w:numId w:val="11"/>
      </w:numPr>
      <w:outlineLvl w:val="4"/>
    </w:pPr>
    <w:rPr>
      <w:rFonts w:asciiTheme="majorHAnsi" w:hAnsiTheme="majorHAnsi"/>
      <w:color w:val="1F1F5F" w:themeColor="text1"/>
      <w:lang w:eastAsia="en-AU"/>
    </w:rPr>
  </w:style>
  <w:style w:type="paragraph" w:styleId="Heading6">
    <w:name w:val="heading 6"/>
    <w:basedOn w:val="Normal"/>
    <w:next w:val="Normal"/>
    <w:link w:val="Heading6Char"/>
    <w:uiPriority w:val="2"/>
    <w:rsid w:val="001C3C59"/>
    <w:pPr>
      <w:numPr>
        <w:ilvl w:val="5"/>
        <w:numId w:val="11"/>
      </w:numPr>
      <w:outlineLvl w:val="5"/>
    </w:pPr>
    <w:rPr>
      <w:rFonts w:asciiTheme="majorHAnsi" w:hAnsiTheme="majorHAnsi"/>
      <w:color w:val="606060"/>
      <w:lang w:eastAsia="en-AU"/>
    </w:rPr>
  </w:style>
  <w:style w:type="paragraph" w:styleId="Heading7">
    <w:name w:val="heading 7"/>
    <w:basedOn w:val="Normal"/>
    <w:next w:val="Normal"/>
    <w:link w:val="Heading7Char"/>
    <w:uiPriority w:val="2"/>
    <w:rsid w:val="001C3C59"/>
    <w:pPr>
      <w:numPr>
        <w:ilvl w:val="6"/>
        <w:numId w:val="11"/>
      </w:numPr>
      <w:outlineLvl w:val="6"/>
    </w:pPr>
    <w:rPr>
      <w:rFonts w:asciiTheme="majorHAnsi" w:hAnsiTheme="majorHAnsi"/>
      <w:color w:val="1F1F5F" w:themeColor="text1"/>
      <w:lang w:eastAsia="en-AU"/>
    </w:rPr>
  </w:style>
  <w:style w:type="paragraph" w:styleId="Heading8">
    <w:name w:val="heading 8"/>
    <w:basedOn w:val="Normal"/>
    <w:next w:val="Normal"/>
    <w:link w:val="Heading8Char"/>
    <w:uiPriority w:val="2"/>
    <w:rsid w:val="001C3C59"/>
    <w:pPr>
      <w:numPr>
        <w:ilvl w:val="7"/>
        <w:numId w:val="11"/>
      </w:numPr>
      <w:outlineLvl w:val="7"/>
    </w:pPr>
    <w:rPr>
      <w:rFonts w:asciiTheme="majorHAnsi" w:hAnsiTheme="majorHAnsi"/>
      <w:color w:val="606060"/>
      <w:lang w:eastAsia="en-AU"/>
    </w:rPr>
  </w:style>
  <w:style w:type="paragraph" w:styleId="Heading9">
    <w:name w:val="heading 9"/>
    <w:basedOn w:val="Normal"/>
    <w:next w:val="Normal"/>
    <w:link w:val="Heading9Char"/>
    <w:uiPriority w:val="2"/>
    <w:rsid w:val="001C3C59"/>
    <w:pPr>
      <w:numPr>
        <w:ilvl w:val="8"/>
        <w:numId w:val="3"/>
      </w:numPr>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3504FD"/>
  </w:style>
  <w:style w:type="character" w:customStyle="1" w:styleId="Heading1Char">
    <w:name w:val="Heading 1 Char"/>
    <w:basedOn w:val="DefaultParagraphFont"/>
    <w:link w:val="Heading1"/>
    <w:uiPriority w:val="1"/>
    <w:rsid w:val="00774335"/>
    <w:rPr>
      <w:rFonts w:asciiTheme="majorHAnsi" w:eastAsiaTheme="majorEastAsia" w:hAnsiTheme="majorHAnsi" w:cstheme="majorBidi"/>
      <w:bCs/>
      <w:color w:val="1F1F5F" w:themeColor="text1"/>
      <w:kern w:val="32"/>
      <w:sz w:val="36"/>
      <w:szCs w:val="32"/>
    </w:rPr>
  </w:style>
  <w:style w:type="character" w:customStyle="1" w:styleId="Heading2Char">
    <w:name w:val="Heading 2 Char"/>
    <w:basedOn w:val="DefaultParagraphFont"/>
    <w:link w:val="Heading2"/>
    <w:uiPriority w:val="1"/>
    <w:rsid w:val="0082717F"/>
    <w:rPr>
      <w:rFonts w:asciiTheme="majorHAnsi" w:eastAsiaTheme="majorEastAsia" w:hAnsiTheme="majorHAnsi" w:cstheme="majorBidi"/>
      <w:bCs/>
      <w:iCs/>
      <w:color w:val="454347"/>
      <w:sz w:val="32"/>
      <w:szCs w:val="32"/>
    </w:rPr>
  </w:style>
  <w:style w:type="paragraph" w:styleId="Title">
    <w:name w:val="Title"/>
    <w:basedOn w:val="Normal"/>
    <w:next w:val="Normal"/>
    <w:link w:val="TitleChar"/>
    <w:qFormat/>
    <w:rsid w:val="009C198E"/>
    <w:rPr>
      <w:rFonts w:ascii="Lato Semibold" w:eastAsia="Times New Roman" w:hAnsi="Lato Semibold"/>
      <w:bCs/>
      <w:color w:val="1F1F5F"/>
      <w:kern w:val="32"/>
      <w:sz w:val="60"/>
      <w:szCs w:val="64"/>
    </w:rPr>
  </w:style>
  <w:style w:type="character" w:customStyle="1" w:styleId="TitleChar">
    <w:name w:val="Title Char"/>
    <w:basedOn w:val="DefaultParagraphFont"/>
    <w:link w:val="Title"/>
    <w:rsid w:val="009C198E"/>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uiPriority w:val="1"/>
    <w:rsid w:val="0082717F"/>
    <w:rPr>
      <w:rFonts w:asciiTheme="majorHAnsi" w:hAnsiTheme="majorHAnsi" w:cs="Arial"/>
      <w:bCs/>
      <w:color w:val="1F1F5F" w:themeColor="text1"/>
      <w:sz w:val="28"/>
      <w:szCs w:val="28"/>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8"/>
    <w:rsid w:val="00690862"/>
    <w:pPr>
      <w:tabs>
        <w:tab w:val="right" w:pos="10318"/>
      </w:tabs>
      <w:spacing w:after="240"/>
      <w:jc w:val="right"/>
    </w:pPr>
  </w:style>
  <w:style w:type="character" w:customStyle="1" w:styleId="HeaderChar">
    <w:name w:val="Header Char"/>
    <w:aliases w:val="Page header Char"/>
    <w:basedOn w:val="DefaultParagraphFont"/>
    <w:link w:val="Header"/>
    <w:uiPriority w:val="8"/>
    <w:rsid w:val="00690862"/>
    <w:rPr>
      <w:rFonts w:ascii="Lato" w:hAnsi="Lato"/>
    </w:rPr>
  </w:style>
  <w:style w:type="paragraph" w:styleId="Footer">
    <w:name w:val="footer"/>
    <w:basedOn w:val="Normal"/>
    <w:link w:val="FooterChar"/>
    <w:uiPriority w:val="99"/>
    <w:rsid w:val="00B02EF1"/>
    <w:pPr>
      <w:tabs>
        <w:tab w:val="center" w:pos="4513"/>
        <w:tab w:val="right" w:pos="9026"/>
      </w:tabs>
      <w:spacing w:after="0"/>
    </w:pPr>
  </w:style>
  <w:style w:type="character" w:customStyle="1" w:styleId="FooterChar">
    <w:name w:val="Footer Char"/>
    <w:basedOn w:val="DefaultParagraphFont"/>
    <w:link w:val="Footer"/>
    <w:uiPriority w:val="99"/>
    <w:rsid w:val="00595386"/>
    <w:rPr>
      <w:rFonts w:ascii="Arial" w:eastAsia="Times New Roman" w:hAnsi="Arial"/>
      <w:sz w:val="22"/>
      <w:lang w:eastAsia="en-AU"/>
    </w:rPr>
  </w:style>
  <w:style w:type="paragraph" w:customStyle="1" w:styleId="Subtitle0">
    <w:name w:val="Sub title"/>
    <w:basedOn w:val="Normal"/>
    <w:uiPriority w:val="1"/>
    <w:qFormat/>
    <w:rsid w:val="007634EF"/>
    <w:pPr>
      <w:numPr>
        <w:ilvl w:val="1"/>
      </w:numPr>
      <w:spacing w:after="160"/>
    </w:pPr>
    <w:rPr>
      <w:rFonts w:ascii="Lato Semibold" w:eastAsia="Times New Roman" w:hAnsi="Lato Semibold"/>
      <w:color w:val="127CC0" w:themeColor="accent2"/>
      <w:sz w:val="40"/>
    </w:rPr>
  </w:style>
  <w:style w:type="character" w:customStyle="1" w:styleId="Heading4Char">
    <w:name w:val="Heading 4 Char"/>
    <w:basedOn w:val="DefaultParagraphFont"/>
    <w:link w:val="Heading4"/>
    <w:uiPriority w:val="1"/>
    <w:rsid w:val="0082717F"/>
    <w:rPr>
      <w:rFonts w:asciiTheme="majorHAnsi" w:eastAsiaTheme="majorEastAsia" w:hAnsiTheme="majorHAnsi" w:cstheme="majorBidi"/>
      <w:bCs/>
      <w:iCs/>
      <w:color w:val="454347"/>
      <w:sz w:val="24"/>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rsid w:val="003B6A61"/>
    <w:pPr>
      <w:spacing w:after="120"/>
    </w:pPr>
  </w:style>
  <w:style w:type="table" w:styleId="TableGrid">
    <w:name w:val="Table Grid"/>
    <w:basedOn w:val="TableNormal"/>
    <w:uiPriority w:val="3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2"/>
    <w:semiHidden/>
    <w:rsid w:val="008C3A43"/>
    <w:rPr>
      <w:rFonts w:asciiTheme="majorHAnsi" w:hAnsiTheme="majorHAnsi"/>
      <w:color w:val="1F1F5F" w:themeColor="text1"/>
      <w:lang w:eastAsia="en-AU"/>
    </w:rPr>
  </w:style>
  <w:style w:type="character" w:customStyle="1" w:styleId="Heading6Char">
    <w:name w:val="Heading 6 Char"/>
    <w:basedOn w:val="DefaultParagraphFont"/>
    <w:link w:val="Heading6"/>
    <w:uiPriority w:val="2"/>
    <w:semiHidden/>
    <w:rsid w:val="008C3A43"/>
    <w:rPr>
      <w:rFonts w:asciiTheme="majorHAnsi" w:hAnsiTheme="majorHAnsi"/>
      <w:color w:val="606060"/>
      <w:lang w:eastAsia="en-AU"/>
    </w:rPr>
  </w:style>
  <w:style w:type="character" w:customStyle="1" w:styleId="Heading7Char">
    <w:name w:val="Heading 7 Char"/>
    <w:basedOn w:val="DefaultParagraphFont"/>
    <w:link w:val="Heading7"/>
    <w:uiPriority w:val="2"/>
    <w:semiHidden/>
    <w:rsid w:val="008C3A43"/>
    <w:rPr>
      <w:rFonts w:asciiTheme="majorHAnsi" w:hAnsiTheme="majorHAnsi"/>
      <w:color w:val="1F1F5F" w:themeColor="text1"/>
      <w:lang w:eastAsia="en-AU"/>
    </w:rPr>
  </w:style>
  <w:style w:type="character" w:customStyle="1" w:styleId="Heading8Char">
    <w:name w:val="Heading 8 Char"/>
    <w:basedOn w:val="DefaultParagraphFont"/>
    <w:link w:val="Heading8"/>
    <w:uiPriority w:val="2"/>
    <w:semiHidden/>
    <w:rsid w:val="008C3A43"/>
    <w:rPr>
      <w:rFonts w:asciiTheme="majorHAnsi" w:hAnsiTheme="majorHAnsi"/>
      <w:color w:val="606060"/>
      <w:lang w:eastAsia="en-AU"/>
    </w:rPr>
  </w:style>
  <w:style w:type="character" w:customStyle="1" w:styleId="Heading9Char">
    <w:name w:val="Heading 9 Char"/>
    <w:basedOn w:val="DefaultParagraphFont"/>
    <w:link w:val="Heading9"/>
    <w:uiPriority w:val="2"/>
    <w:semiHidden/>
    <w:rsid w:val="008C3A43"/>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rsid w:val="00176123"/>
    <w:pPr>
      <w:numPr>
        <w:numId w:val="8"/>
      </w:numPr>
      <w:spacing w:after="120"/>
      <w:ind w:left="0" w:firstLine="0"/>
    </w:pPr>
  </w:style>
  <w:style w:type="paragraph" w:styleId="ListBullet2">
    <w:name w:val="List Bullet 2"/>
    <w:aliases w:val="Bullet list level 2"/>
    <w:basedOn w:val="Normal"/>
    <w:uiPriority w:val="4"/>
    <w:rsid w:val="006847AD"/>
    <w:pPr>
      <w:numPr>
        <w:ilvl w:val="1"/>
        <w:numId w:val="8"/>
      </w:numPr>
      <w:spacing w:after="120"/>
    </w:pPr>
  </w:style>
  <w:style w:type="paragraph" w:styleId="ListBullet3">
    <w:name w:val="List Bullet 3"/>
    <w:aliases w:val="Bullet list level 3"/>
    <w:basedOn w:val="Normal"/>
    <w:uiPriority w:val="4"/>
    <w:rsid w:val="006847AD"/>
    <w:pPr>
      <w:numPr>
        <w:ilvl w:val="2"/>
        <w:numId w:val="8"/>
      </w:numPr>
      <w:spacing w:after="120"/>
    </w:pPr>
  </w:style>
  <w:style w:type="paragraph" w:styleId="ListBullet4">
    <w:name w:val="List Bullet 4"/>
    <w:aliases w:val="Bullet list level 4"/>
    <w:basedOn w:val="Normal"/>
    <w:uiPriority w:val="4"/>
    <w:rsid w:val="006847AD"/>
    <w:pPr>
      <w:numPr>
        <w:ilvl w:val="3"/>
        <w:numId w:val="8"/>
      </w:numPr>
      <w:spacing w:after="120"/>
    </w:pPr>
  </w:style>
  <w:style w:type="paragraph" w:styleId="ListBullet5">
    <w:name w:val="List Bullet 5"/>
    <w:aliases w:val="Bullet list level 5"/>
    <w:basedOn w:val="Normal"/>
    <w:uiPriority w:val="4"/>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semiHidden/>
    <w:qFormat/>
    <w:rsid w:val="00422874"/>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8"/>
    <w:rsid w:val="000A385C"/>
    <w:rPr>
      <w:iCs/>
      <w:sz w:val="20"/>
      <w:szCs w:val="18"/>
    </w:rPr>
  </w:style>
  <w:style w:type="character" w:styleId="PageNumber">
    <w:name w:val="page number"/>
    <w:aliases w:val="Page number"/>
    <w:basedOn w:val="DefaultParagraphFont"/>
    <w:uiPriority w:val="8"/>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386F63"/>
    <w:pPr>
      <w:spacing w:before="40" w:after="40"/>
    </w:pPr>
    <w:rPr>
      <w:rFonts w:ascii="Lato" w:hAnsi="Lato"/>
    </w:rPr>
    <w:tblPr>
      <w:tblStyleRowBandSize w:val="1"/>
      <w:tblStyleCol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sz w:val="22"/>
      </w:rPr>
      <w:tblPr/>
      <w:trPr>
        <w:tblHeader/>
      </w:trPr>
      <w:tcPr>
        <w:shd w:val="clear" w:color="auto" w:fill="1F1F5F" w:themeFill="text1"/>
      </w:tcPr>
    </w:tblStylePr>
    <w:tblStylePr w:type="lastRow">
      <w:rPr>
        <w:b/>
        <w:sz w:val="22"/>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sz w:val="22"/>
      </w:rPr>
    </w:tblStylePr>
    <w:tblStylePr w:type="lastCol">
      <w:rPr>
        <w:sz w:val="22"/>
      </w:rPr>
    </w:tblStylePr>
    <w:tblStylePr w:type="band1Vert">
      <w:rPr>
        <w:sz w:val="22"/>
      </w:rPr>
    </w:tblStylePr>
    <w:tblStylePr w:type="band2Vert">
      <w:rPr>
        <w:sz w:val="22"/>
      </w:rPr>
    </w:tblStylePr>
    <w:tblStylePr w:type="band1Horz">
      <w:rPr>
        <w:sz w:val="22"/>
      </w:rPr>
    </w:tblStylePr>
    <w:tblStylePr w:type="band2Horz">
      <w:rPr>
        <w:sz w:val="22"/>
      </w:rPr>
      <w:tblPr/>
      <w:tcPr>
        <w:shd w:val="clear" w:color="auto" w:fill="D9D9D9" w:themeFill="background1" w:themeFillShade="D9"/>
      </w:tcPr>
    </w:tblStylePr>
    <w:tblStylePr w:type="neCell">
      <w:rPr>
        <w:sz w:val="22"/>
      </w:rPr>
    </w:tblStylePr>
    <w:tblStylePr w:type="nwCell">
      <w:rPr>
        <w:sz w:val="22"/>
      </w:rPr>
    </w:tblStylePr>
    <w:tblStylePr w:type="seCell">
      <w:rPr>
        <w:sz w:val="22"/>
      </w:rPr>
    </w:tblStylePr>
    <w:tblStylePr w:type="swCell">
      <w:rPr>
        <w:sz w:val="22"/>
      </w:rPr>
    </w:tblStylePr>
  </w:style>
  <w:style w:type="paragraph" w:styleId="FootnoteText">
    <w:name w:val="footnote text"/>
    <w:basedOn w:val="Normal"/>
    <w:link w:val="FootnoteTextChar"/>
    <w:uiPriority w:val="99"/>
    <w:semiHidden/>
    <w:unhideWhenUsed/>
    <w:rsid w:val="008D2631"/>
    <w:pPr>
      <w:spacing w:after="0"/>
    </w:pPr>
    <w:rPr>
      <w:sz w:val="20"/>
      <w:szCs w:val="20"/>
    </w:rPr>
  </w:style>
  <w:style w:type="character" w:customStyle="1" w:styleId="FootnoteTextChar">
    <w:name w:val="Footnote Text Char"/>
    <w:basedOn w:val="DefaultParagraphFont"/>
    <w:link w:val="FootnoteText"/>
    <w:uiPriority w:val="99"/>
    <w:semiHidden/>
    <w:rsid w:val="008D2631"/>
    <w:rPr>
      <w:rFonts w:ascii="Lato" w:hAnsi="Lato"/>
      <w:sz w:val="20"/>
      <w:szCs w:val="20"/>
    </w:rPr>
  </w:style>
  <w:style w:type="character" w:styleId="FootnoteReference">
    <w:name w:val="footnote reference"/>
    <w:basedOn w:val="DefaultParagraphFont"/>
    <w:uiPriority w:val="99"/>
    <w:semiHidden/>
    <w:unhideWhenUsed/>
    <w:rsid w:val="008D2631"/>
    <w:rPr>
      <w:vertAlign w:val="superscript"/>
    </w:rPr>
  </w:style>
  <w:style w:type="paragraph" w:styleId="EndnoteText">
    <w:name w:val="endnote text"/>
    <w:basedOn w:val="Normal"/>
    <w:link w:val="EndnoteTextChar"/>
    <w:uiPriority w:val="99"/>
    <w:semiHidden/>
    <w:unhideWhenUsed/>
    <w:rsid w:val="000B7F0A"/>
    <w:pPr>
      <w:spacing w:after="0"/>
    </w:pPr>
    <w:rPr>
      <w:sz w:val="20"/>
      <w:szCs w:val="20"/>
    </w:rPr>
  </w:style>
  <w:style w:type="character" w:customStyle="1" w:styleId="EndnoteTextChar">
    <w:name w:val="Endnote Text Char"/>
    <w:basedOn w:val="DefaultParagraphFont"/>
    <w:link w:val="EndnoteText"/>
    <w:uiPriority w:val="99"/>
    <w:semiHidden/>
    <w:rsid w:val="000B7F0A"/>
    <w:rPr>
      <w:rFonts w:ascii="Lato" w:hAnsi="Lato"/>
      <w:sz w:val="20"/>
      <w:szCs w:val="20"/>
    </w:rPr>
  </w:style>
  <w:style w:type="character" w:styleId="EndnoteReference">
    <w:name w:val="endnote reference"/>
    <w:basedOn w:val="DefaultParagraphFont"/>
    <w:uiPriority w:val="99"/>
    <w:semiHidden/>
    <w:unhideWhenUsed/>
    <w:rsid w:val="000B7F0A"/>
    <w:rPr>
      <w:vertAlign w:val="superscript"/>
    </w:rPr>
  </w:style>
  <w:style w:type="paragraph" w:customStyle="1" w:styleId="Default">
    <w:name w:val="Default"/>
    <w:rsid w:val="001C49D7"/>
    <w:pPr>
      <w:autoSpaceDE w:val="0"/>
      <w:autoSpaceDN w:val="0"/>
      <w:adjustRightInd w:val="0"/>
      <w:spacing w:after="0"/>
    </w:pPr>
    <w:rPr>
      <w:rFonts w:ascii="Lato Black" w:eastAsiaTheme="minorHAnsi" w:hAnsi="Lato Black" w:cs="Lato Black"/>
      <w:color w:val="000000"/>
      <w:sz w:val="24"/>
      <w:szCs w:val="24"/>
    </w:rPr>
  </w:style>
  <w:style w:type="character" w:customStyle="1" w:styleId="A1">
    <w:name w:val="A1"/>
    <w:uiPriority w:val="99"/>
    <w:rsid w:val="001C49D7"/>
    <w:rPr>
      <w:rFonts w:cs="Lato Black"/>
      <w:b/>
      <w:bCs/>
      <w:color w:val="000000"/>
      <w:sz w:val="72"/>
      <w:szCs w:val="72"/>
    </w:rPr>
  </w:style>
  <w:style w:type="paragraph" w:customStyle="1" w:styleId="Pa3">
    <w:name w:val="Pa3"/>
    <w:basedOn w:val="Default"/>
    <w:next w:val="Default"/>
    <w:uiPriority w:val="99"/>
    <w:rsid w:val="001C49D7"/>
    <w:pPr>
      <w:spacing w:line="241" w:lineRule="atLeast"/>
    </w:pPr>
    <w:rPr>
      <w:rFonts w:cstheme="minorBidi"/>
      <w:color w:val="auto"/>
    </w:rPr>
  </w:style>
  <w:style w:type="character" w:customStyle="1" w:styleId="A4">
    <w:name w:val="A4"/>
    <w:uiPriority w:val="99"/>
    <w:rsid w:val="001C49D7"/>
    <w:rPr>
      <w:rFonts w:ascii="Lato" w:hAnsi="Lato" w:cs="Lato"/>
      <w:color w:val="000000"/>
      <w:sz w:val="22"/>
      <w:szCs w:val="22"/>
    </w:rPr>
  </w:style>
  <w:style w:type="character" w:customStyle="1" w:styleId="A5">
    <w:name w:val="A5"/>
    <w:uiPriority w:val="99"/>
    <w:rsid w:val="001C49D7"/>
    <w:rPr>
      <w:rFonts w:ascii="Lato" w:hAnsi="Lato" w:cs="Lato"/>
      <w:color w:val="000000"/>
      <w:sz w:val="22"/>
      <w:szCs w:val="22"/>
      <w:u w:val="single"/>
    </w:rPr>
  </w:style>
  <w:style w:type="character" w:customStyle="1" w:styleId="A7">
    <w:name w:val="A7"/>
    <w:uiPriority w:val="99"/>
    <w:rsid w:val="001C49D7"/>
    <w:rPr>
      <w:rFonts w:ascii="Lato" w:hAnsi="Lato" w:cs="Lato"/>
      <w:b/>
      <w:bCs/>
      <w:color w:val="000000"/>
      <w:sz w:val="36"/>
      <w:szCs w:val="36"/>
    </w:rPr>
  </w:style>
  <w:style w:type="paragraph" w:customStyle="1" w:styleId="Pa6">
    <w:name w:val="Pa6"/>
    <w:basedOn w:val="Default"/>
    <w:next w:val="Default"/>
    <w:uiPriority w:val="99"/>
    <w:rsid w:val="001C49D7"/>
    <w:pPr>
      <w:spacing w:line="241" w:lineRule="atLeast"/>
    </w:pPr>
    <w:rPr>
      <w:rFonts w:cstheme="minorBidi"/>
      <w:color w:val="auto"/>
    </w:rPr>
  </w:style>
  <w:style w:type="character" w:customStyle="1" w:styleId="A8">
    <w:name w:val="A8"/>
    <w:uiPriority w:val="99"/>
    <w:rsid w:val="001C49D7"/>
    <w:rPr>
      <w:rFonts w:ascii="Lato" w:hAnsi="Lato" w:cs="Lato"/>
      <w:b/>
      <w:bCs/>
      <w:color w:val="000000"/>
      <w:sz w:val="48"/>
      <w:szCs w:val="48"/>
    </w:rPr>
  </w:style>
  <w:style w:type="paragraph" w:styleId="BalloonText">
    <w:name w:val="Balloon Text"/>
    <w:basedOn w:val="Normal"/>
    <w:link w:val="BalloonTextChar"/>
    <w:uiPriority w:val="99"/>
    <w:semiHidden/>
    <w:unhideWhenUsed/>
    <w:rsid w:val="00A869F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69FE"/>
    <w:rPr>
      <w:rFonts w:ascii="Segoe UI" w:hAnsi="Segoe UI" w:cs="Segoe UI"/>
      <w:sz w:val="18"/>
      <w:szCs w:val="18"/>
    </w:rPr>
  </w:style>
  <w:style w:type="character" w:styleId="CommentReference">
    <w:name w:val="annotation reference"/>
    <w:basedOn w:val="DefaultParagraphFont"/>
    <w:uiPriority w:val="99"/>
    <w:semiHidden/>
    <w:unhideWhenUsed/>
    <w:rsid w:val="00DF6B21"/>
    <w:rPr>
      <w:sz w:val="16"/>
      <w:szCs w:val="16"/>
    </w:rPr>
  </w:style>
  <w:style w:type="paragraph" w:styleId="CommentText">
    <w:name w:val="annotation text"/>
    <w:basedOn w:val="Normal"/>
    <w:link w:val="CommentTextChar"/>
    <w:uiPriority w:val="99"/>
    <w:semiHidden/>
    <w:unhideWhenUsed/>
    <w:rsid w:val="00DF6B21"/>
    <w:rPr>
      <w:sz w:val="20"/>
      <w:szCs w:val="20"/>
    </w:rPr>
  </w:style>
  <w:style w:type="character" w:customStyle="1" w:styleId="CommentTextChar">
    <w:name w:val="Comment Text Char"/>
    <w:basedOn w:val="DefaultParagraphFont"/>
    <w:link w:val="CommentText"/>
    <w:uiPriority w:val="99"/>
    <w:semiHidden/>
    <w:rsid w:val="00DF6B21"/>
    <w:rPr>
      <w:rFonts w:ascii="Lato" w:hAnsi="Lato"/>
      <w:sz w:val="20"/>
      <w:szCs w:val="20"/>
    </w:rPr>
  </w:style>
  <w:style w:type="paragraph" w:styleId="CommentSubject">
    <w:name w:val="annotation subject"/>
    <w:basedOn w:val="CommentText"/>
    <w:next w:val="CommentText"/>
    <w:link w:val="CommentSubjectChar"/>
    <w:uiPriority w:val="99"/>
    <w:semiHidden/>
    <w:unhideWhenUsed/>
    <w:rsid w:val="00DF6B21"/>
    <w:rPr>
      <w:b/>
      <w:bCs/>
    </w:rPr>
  </w:style>
  <w:style w:type="character" w:customStyle="1" w:styleId="CommentSubjectChar">
    <w:name w:val="Comment Subject Char"/>
    <w:basedOn w:val="CommentTextChar"/>
    <w:link w:val="CommentSubject"/>
    <w:uiPriority w:val="99"/>
    <w:semiHidden/>
    <w:rsid w:val="00DF6B21"/>
    <w:rPr>
      <w:rFonts w:ascii="Lato" w:hAnsi="Lato"/>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hyperlink" Target="mailto:TSA.WorkforceDevelopment@nt.gov.au"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mailto:TSA.WorkforceDevelopment@nt.gov.au" TargetMode="External"/><Relationship Id="rId2" Type="http://schemas.openxmlformats.org/officeDocument/2006/relationships/customXml" Target="../customXml/item2.xml"/><Relationship Id="rId16" Type="http://schemas.openxmlformats.org/officeDocument/2006/relationships/hyperlink" Target="https://grantsnt.nt.gov.au/" TargetMode="External"/><Relationship Id="rId20" Type="http://schemas.openxmlformats.org/officeDocument/2006/relationships/hyperlink" Target="http://www.buylocal.nt.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prod.main.ntgov\ntg\office%20templates\NTG%20long%20document%20-%20imag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DA3C11746714F5E99F83139C1BBFEAB"/>
        <w:category>
          <w:name w:val="General"/>
          <w:gallery w:val="placeholder"/>
        </w:category>
        <w:types>
          <w:type w:val="bbPlcHdr"/>
        </w:types>
        <w:behaviors>
          <w:behavior w:val="content"/>
        </w:behaviors>
        <w:guid w:val="{888A43DA-88D9-4BE3-90AF-4D1367A10890}"/>
      </w:docPartPr>
      <w:docPartBody>
        <w:p w:rsidR="006F0757" w:rsidRDefault="006F0757">
          <w:pPr>
            <w:pStyle w:val="CDA3C11746714F5E99F83139C1BBFEAB"/>
          </w:pPr>
          <w:r w:rsidRPr="000C7A65">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Lato Black">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757"/>
    <w:rsid w:val="000629C2"/>
    <w:rsid w:val="001E547B"/>
    <w:rsid w:val="003A5CA1"/>
    <w:rsid w:val="00426C97"/>
    <w:rsid w:val="00493C63"/>
    <w:rsid w:val="004D1CFE"/>
    <w:rsid w:val="005C5AF8"/>
    <w:rsid w:val="006F0757"/>
    <w:rsid w:val="007A7328"/>
    <w:rsid w:val="008477F8"/>
    <w:rsid w:val="008B434D"/>
    <w:rsid w:val="00914A83"/>
    <w:rsid w:val="009828CC"/>
    <w:rsid w:val="009874EC"/>
    <w:rsid w:val="00A12024"/>
    <w:rsid w:val="00A86043"/>
    <w:rsid w:val="00C43E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DA3C11746714F5E99F83139C1BBFEAB">
    <w:name w:val="CDA3C11746714F5E99F83139C1BBFEAB"/>
  </w:style>
  <w:style w:type="paragraph" w:customStyle="1" w:styleId="4C31035A001A4BFA8B0F5BD301B90464">
    <w:name w:val="4C31035A001A4BFA8B0F5BD301B90464"/>
  </w:style>
  <w:style w:type="paragraph" w:customStyle="1" w:styleId="A3026684088D4A418F8B3A200BFBB61B">
    <w:name w:val="A3026684088D4A418F8B3A200BFBB61B"/>
  </w:style>
  <w:style w:type="paragraph" w:customStyle="1" w:styleId="69796133CDAE4168B261313226A6C5DA">
    <w:name w:val="69796133CDAE4168B261313226A6C5D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&lt;Date Month Year&gt;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2525F3-684E-4687-87B8-4007C87EF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 long document - image.dotx</Template>
  <TotalTime>224</TotalTime>
  <Pages>12</Pages>
  <Words>3041</Words>
  <Characters>17334</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Territory Sports Academy 
Officiating Development Grants 2021-2022</vt:lpstr>
    </vt:vector>
  </TitlesOfParts>
  <Company>&lt;NAME&gt;</Company>
  <LinksUpToDate>false</LinksUpToDate>
  <CharactersWithSpaces>20335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Territory Sports Academy 
Officiating Development Grants 2021-2022</dc:title>
  <dc:creator>Northern Territory Government</dc:creator>
  <cp:lastModifiedBy>Sean Cooke</cp:lastModifiedBy>
  <cp:revision>10</cp:revision>
  <cp:lastPrinted>2020-11-02T07:04:00Z</cp:lastPrinted>
  <dcterms:created xsi:type="dcterms:W3CDTF">2021-07-16T06:59:00Z</dcterms:created>
  <dcterms:modified xsi:type="dcterms:W3CDTF">2021-09-22T02:13:00Z</dcterms:modified>
</cp:coreProperties>
</file>